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098"/>
        <w:gridCol w:w="14012"/>
      </w:tblGrid>
      <w:tr w:rsidR="00D86AAE" w:rsidTr="00575B08">
        <w:trPr>
          <w:trHeight w:val="522"/>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D86AAE" w:rsidRDefault="00F909BB">
            <w:pPr>
              <w:rPr>
                <w:rFonts w:cs="Calibri"/>
              </w:rPr>
            </w:pPr>
            <w:bookmarkStart w:id="0" w:name="_GoBack"/>
            <w:bookmarkEnd w:id="0"/>
            <w:r>
              <w:rPr>
                <w:rFonts w:ascii="Arial" w:eastAsia="Arial" w:hAnsi="Arial" w:cs="Arial"/>
                <w:b/>
                <w:sz w:val="8"/>
              </w:rPr>
              <w:t xml:space="preserve">    </w:t>
            </w:r>
            <w:r w:rsidR="002F260F">
              <w:rPr>
                <w:noProof/>
              </w:rPr>
              <w:drawing>
                <wp:inline distT="0" distB="0" distL="0" distR="0" wp14:anchorId="626CA9B8" wp14:editId="7DB7EB88">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solidFill>
                          <a:ln>
                            <a:noFill/>
                          </a:ln>
                        </pic:spPr>
                      </pic:pic>
                    </a:graphicData>
                  </a:graphic>
                </wp:inline>
              </w:drawing>
            </w:r>
          </w:p>
        </w:tc>
        <w:tc>
          <w:tcPr>
            <w:tcW w:w="14012" w:type="dxa"/>
            <w:tcBorders>
              <w:top w:val="single" w:sz="4" w:space="0" w:color="C0E8FB"/>
              <w:right w:val="single" w:sz="4" w:space="0" w:color="C0E8FB"/>
            </w:tcBorders>
            <w:shd w:val="clear" w:color="auto" w:fill="EFF9FF"/>
            <w:tcMar>
              <w:top w:w="0" w:type="dxa"/>
              <w:left w:w="108" w:type="dxa"/>
              <w:bottom w:w="0" w:type="dxa"/>
              <w:right w:w="108" w:type="dxa"/>
            </w:tcMar>
          </w:tcPr>
          <w:p w:rsidR="00D86AAE" w:rsidRDefault="00F909BB">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D86AAE">
        <w:trPr>
          <w:trHeight w:val="559"/>
        </w:trPr>
        <w:tc>
          <w:tcPr>
            <w:tcW w:w="15110"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D86AAE" w:rsidRDefault="00F909BB">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9">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0">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D86AAE" w:rsidRDefault="00D86AAE">
      <w:pPr>
        <w:rPr>
          <w:rFonts w:ascii="Arial" w:eastAsia="Arial" w:hAnsi="Arial" w:cs="Arial"/>
          <w:b/>
          <w:sz w:val="3"/>
        </w:rPr>
      </w:pPr>
    </w:p>
    <w:p w:rsidR="00D86AAE" w:rsidRDefault="00D86AAE">
      <w:pPr>
        <w:widowControl w:val="0"/>
        <w:rPr>
          <w:vanish/>
        </w:rPr>
      </w:pPr>
    </w:p>
    <w:tbl>
      <w:tblPr>
        <w:tblW w:w="0" w:type="auto"/>
        <w:jc w:val="center"/>
        <w:tblLayout w:type="fixed"/>
        <w:tblLook w:val="01E0" w:firstRow="1" w:lastRow="1" w:firstColumn="1" w:lastColumn="1" w:noHBand="0" w:noVBand="0"/>
      </w:tblPr>
      <w:tblGrid>
        <w:gridCol w:w="3238"/>
        <w:gridCol w:w="1890"/>
        <w:gridCol w:w="1890"/>
        <w:gridCol w:w="8277"/>
      </w:tblGrid>
      <w:tr w:rsidR="00D86AAE">
        <w:trPr>
          <w:cantSplit/>
          <w:trHeight w:val="161"/>
          <w:tblHeader/>
          <w:jc w:val="center"/>
        </w:trPr>
        <w:tc>
          <w:tcPr>
            <w:tcW w:w="323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jc w:val="center"/>
              <w:rPr>
                <w:rFonts w:cs="Calibri"/>
              </w:rPr>
            </w:pPr>
            <w:r>
              <w:rPr>
                <w:rFonts w:ascii="Arial" w:eastAsia="Arial" w:hAnsi="Arial" w:cs="Arial"/>
                <w:b/>
                <w:color w:val="FFFFFF"/>
                <w:sz w:val="24"/>
              </w:rPr>
              <w:t xml:space="preserve">Answers </w:t>
            </w:r>
          </w:p>
        </w:tc>
        <w:tc>
          <w:tcPr>
            <w:tcW w:w="8277"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jc w:val="center"/>
              <w:rPr>
                <w:rFonts w:cs="Calibri"/>
              </w:rPr>
            </w:pPr>
            <w:r>
              <w:rPr>
                <w:rFonts w:ascii="Arial" w:eastAsia="Arial" w:hAnsi="Arial" w:cs="Arial"/>
                <w:b/>
                <w:color w:val="FFFFFF"/>
                <w:sz w:val="24"/>
              </w:rPr>
              <w:t xml:space="preserve">Why this Matters: </w:t>
            </w:r>
          </w:p>
        </w:tc>
      </w:tr>
      <w:tr w:rsidR="00D86AAE">
        <w:trPr>
          <w:cantSplit/>
          <w:trHeight w:val="165"/>
          <w:tblHeader/>
          <w:jc w:val="center"/>
        </w:trPr>
        <w:tc>
          <w:tcPr>
            <w:tcW w:w="323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D86AAE"/>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jc w:val="center"/>
              <w:rPr>
                <w:rFonts w:cs="Calibri"/>
              </w:rPr>
            </w:pPr>
            <w:r>
              <w:rPr>
                <w:rFonts w:ascii="Arial" w:eastAsia="Arial" w:hAnsi="Arial" w:cs="Arial"/>
                <w:b/>
                <w:color w:val="FFFFFF"/>
                <w:sz w:val="24"/>
              </w:rPr>
              <w:t>Out-of-Network</w:t>
            </w:r>
          </w:p>
        </w:tc>
        <w:tc>
          <w:tcPr>
            <w:tcW w:w="8277"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D86AAE"/>
        </w:tc>
      </w:tr>
      <w:tr w:rsidR="00D86AAE">
        <w:trPr>
          <w:cantSplit/>
          <w:trHeight w:val="435"/>
          <w:jc w:val="center"/>
        </w:trPr>
        <w:tc>
          <w:tcPr>
            <w:tcW w:w="323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$250 Individual/</w:t>
            </w:r>
            <w:r>
              <w:br w:type="textWrapping" w:clear="all"/>
            </w:r>
            <w:r>
              <w:rPr>
                <w:rFonts w:ascii="Arial Narrow" w:eastAsia="Arial Narrow" w:hAnsi="Arial Narrow" w:cs="Arial Narrow"/>
                <w:sz w:val="24"/>
              </w:rPr>
              <w:t xml:space="preserve">$500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$500 Individual/</w:t>
            </w:r>
            <w:r>
              <w:br w:type="textWrapping" w:clear="all"/>
            </w:r>
            <w:r>
              <w:rPr>
                <w:rFonts w:ascii="Arial Narrow" w:eastAsia="Arial Narrow" w:hAnsi="Arial Narrow" w:cs="Arial Narrow"/>
                <w:sz w:val="24"/>
              </w:rPr>
              <w:t xml:space="preserve">$1,000 Family </w:t>
            </w:r>
          </w:p>
        </w:tc>
        <w:tc>
          <w:tcPr>
            <w:tcW w:w="8277"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each family member must meet their own individual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until the total amount of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expenses paid by all family members meets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w:t>
            </w:r>
          </w:p>
        </w:tc>
      </w:tr>
      <w:tr w:rsidR="00D86AAE">
        <w:trPr>
          <w:cantSplit/>
          <w:trHeight w:val="597"/>
          <w:jc w:val="center"/>
        </w:trPr>
        <w:tc>
          <w:tcPr>
            <w:tcW w:w="323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7"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See a list of covered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1">
              <w:r>
                <w:rPr>
                  <w:rFonts w:ascii="Arial Narrow" w:eastAsia="Arial Narrow" w:hAnsi="Arial Narrow" w:cs="Arial Narrow"/>
                  <w:color w:val="0000FF"/>
                  <w:sz w:val="24"/>
                  <w:u w:val="single"/>
                </w:rPr>
                <w:t>https://www.healthcare.gov/coverage/preventive-care-benefits/</w:t>
              </w:r>
            </w:hyperlink>
            <w:r>
              <w:rPr>
                <w:rFonts w:ascii="Arial Narrow" w:eastAsia="Arial Narrow" w:hAnsi="Arial Narrow" w:cs="Arial Narrow"/>
                <w:color w:val="000000"/>
                <w:sz w:val="24"/>
              </w:rPr>
              <w:t xml:space="preserve">. </w:t>
            </w:r>
          </w:p>
        </w:tc>
      </w:tr>
      <w:tr w:rsidR="00D86AAE">
        <w:trPr>
          <w:cantSplit/>
          <w:trHeight w:val="597"/>
          <w:jc w:val="center"/>
        </w:trPr>
        <w:tc>
          <w:tcPr>
            <w:tcW w:w="323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7"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D86AAE">
        <w:trPr>
          <w:cantSplit/>
          <w:jc w:val="center"/>
        </w:trPr>
        <w:tc>
          <w:tcPr>
            <w:tcW w:w="3238"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D86AAE" w:rsidRDefault="00D86AAE">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D86AAE" w:rsidRDefault="00D86AAE">
            <w:pPr>
              <w:rPr>
                <w:rFonts w:ascii="Arial Narrow" w:eastAsia="Arial Narrow" w:hAnsi="Arial Narrow" w:cs="Arial Narrow"/>
                <w:color w:val="000000"/>
                <w:sz w:val="2"/>
              </w:rPr>
            </w:pPr>
          </w:p>
        </w:tc>
        <w:tc>
          <w:tcPr>
            <w:tcW w:w="8277"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D86AAE" w:rsidRDefault="00D86AAE">
            <w:pPr>
              <w:rPr>
                <w:rFonts w:ascii="Arial Narrow" w:eastAsia="Arial Narrow" w:hAnsi="Arial Narrow" w:cs="Arial Narrow"/>
                <w:color w:val="000000"/>
                <w:sz w:val="2"/>
              </w:rPr>
            </w:pPr>
          </w:p>
        </w:tc>
      </w:tr>
      <w:tr w:rsidR="00D86AAE">
        <w:trPr>
          <w:cantSplit/>
          <w:jc w:val="center"/>
        </w:trPr>
        <w:tc>
          <w:tcPr>
            <w:tcW w:w="323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w:t>
            </w:r>
            <w:r>
              <w:rPr>
                <w:rFonts w:ascii="Arial Narrow" w:eastAsia="Arial Narrow" w:hAnsi="Arial Narrow" w:cs="Arial Narrow"/>
                <w:b/>
                <w:color w:val="000000"/>
                <w:sz w:val="24"/>
              </w:rPr>
              <w:t xml:space="preserve"> limit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D86AAE" w:rsidRDefault="00F909BB">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r>
              <w:rPr>
                <w:rFonts w:ascii="Arial Narrow" w:eastAsia="Arial Narrow" w:hAnsi="Arial Narrow" w:cs="Arial Narrow"/>
                <w:b/>
                <w:color w:val="000000"/>
                <w:sz w:val="24"/>
              </w:rPr>
              <w:t xml:space="preserve">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$6,350 Individual/</w:t>
            </w:r>
            <w:r>
              <w:br w:type="textWrapping" w:clear="all"/>
            </w:r>
            <w:r>
              <w:rPr>
                <w:rFonts w:ascii="Arial Narrow" w:eastAsia="Arial Narrow" w:hAnsi="Arial Narrow" w:cs="Arial Narrow"/>
                <w:sz w:val="24"/>
              </w:rPr>
              <w:t xml:space="preserve">$12,700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$12,700 Individual/</w:t>
            </w:r>
            <w:r>
              <w:br w:type="textWrapping" w:clear="all"/>
            </w:r>
            <w:r>
              <w:rPr>
                <w:rFonts w:ascii="Arial Narrow" w:eastAsia="Arial Narrow" w:hAnsi="Arial Narrow" w:cs="Arial Narrow"/>
                <w:sz w:val="24"/>
              </w:rPr>
              <w:t xml:space="preserve">$25,400 Family </w:t>
            </w:r>
          </w:p>
        </w:tc>
        <w:tc>
          <w:tcPr>
            <w:tcW w:w="8277"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they have to meet their own </w:t>
            </w:r>
            <w:r>
              <w:rPr>
                <w:rFonts w:ascii="Arial Narrow" w:eastAsia="Arial Narrow" w:hAnsi="Arial Narrow" w:cs="Arial Narrow"/>
                <w:sz w:val="24"/>
                <w:u w:val="single"/>
              </w:rPr>
              <w:t>out-of-pocket limits</w:t>
            </w:r>
            <w:r>
              <w:rPr>
                <w:rFonts w:ascii="Arial Narrow" w:eastAsia="Arial Narrow" w:hAnsi="Arial Narrow" w:cs="Arial Narrow"/>
                <w:sz w:val="24"/>
              </w:rPr>
              <w:t xml:space="preserve"> until the overall family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has been met.</w:t>
            </w:r>
          </w:p>
        </w:tc>
      </w:tr>
      <w:tr w:rsidR="00D86AAE">
        <w:trPr>
          <w:cantSplit/>
          <w:trHeight w:val="300"/>
          <w:jc w:val="center"/>
        </w:trPr>
        <w:tc>
          <w:tcPr>
            <w:tcW w:w="323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 </w:t>
            </w:r>
          </w:p>
        </w:tc>
        <w:tc>
          <w:tcPr>
            <w:tcW w:w="8277"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D86AAE">
        <w:trPr>
          <w:cantSplit/>
          <w:trHeight w:val="300"/>
          <w:jc w:val="center"/>
        </w:trPr>
        <w:tc>
          <w:tcPr>
            <w:tcW w:w="323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spacing w:before="40" w:after="40"/>
              <w:rPr>
                <w:rFonts w:cs="Calibri"/>
              </w:rPr>
            </w:pPr>
            <w:r>
              <w:rPr>
                <w:rFonts w:ascii="Arial Narrow" w:eastAsia="Arial Narrow" w:hAnsi="Arial Narrow" w:cs="Arial Narrow"/>
                <w:sz w:val="24"/>
              </w:rPr>
              <w:t xml:space="preserve">Yes. See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7"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provider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plan’s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provider’s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D86AAE">
        <w:trPr>
          <w:cantSplit/>
          <w:trHeight w:val="300"/>
          <w:jc w:val="center"/>
        </w:trPr>
        <w:tc>
          <w:tcPr>
            <w:tcW w:w="323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No.</w:t>
            </w:r>
          </w:p>
        </w:tc>
        <w:tc>
          <w:tcPr>
            <w:tcW w:w="8277"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D86AAE" w:rsidRDefault="00D86AAE">
      <w:pPr>
        <w:rPr>
          <w:rFonts w:ascii="Arial" w:eastAsia="Arial" w:hAnsi="Arial" w:cs="Arial"/>
          <w:color w:val="000000"/>
          <w:sz w:val="8"/>
        </w:rPr>
      </w:pPr>
    </w:p>
    <w:p w:rsidR="00D86AAE" w:rsidRDefault="00D86AAE">
      <w:pPr>
        <w:rPr>
          <w:rFonts w:ascii="Garamond" w:eastAsia="Garamond" w:hAnsi="Garamond" w:cs="Garamond"/>
          <w:color w:val="000000"/>
          <w:sz w:val="2"/>
        </w:rPr>
      </w:pPr>
    </w:p>
    <w:p w:rsidR="00D86AAE" w:rsidRDefault="00F909BB">
      <w:pPr>
        <w:rPr>
          <w:rFonts w:cs="Calibri"/>
        </w:rPr>
      </w:pPr>
      <w:r>
        <w:rPr>
          <w:rFonts w:ascii="Arial" w:eastAsia="Arial" w:hAnsi="Arial" w:cs="Arial"/>
          <w:sz w:val="10"/>
        </w:rPr>
        <w:t xml:space="preserve"> </w:t>
      </w:r>
    </w:p>
    <w:p w:rsidR="00D86AAE" w:rsidRDefault="00D86AAE">
      <w:pPr>
        <w:rPr>
          <w:rFonts w:cs="Calibri"/>
        </w:rPr>
      </w:pPr>
    </w:p>
    <w:tbl>
      <w:tblPr>
        <w:tblW w:w="0" w:type="auto"/>
        <w:tblInd w:w="17" w:type="dxa"/>
        <w:tblLayout w:type="fixed"/>
        <w:tblLook w:val="01E0" w:firstRow="1" w:lastRow="1" w:firstColumn="1" w:lastColumn="1" w:noHBand="0" w:noVBand="0"/>
      </w:tblPr>
      <w:tblGrid>
        <w:gridCol w:w="845"/>
        <w:gridCol w:w="14454"/>
      </w:tblGrid>
      <w:tr w:rsidR="00D86AAE">
        <w:trPr>
          <w:cantSplit/>
        </w:trPr>
        <w:tc>
          <w:tcPr>
            <w:tcW w:w="845"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D86AAE" w:rsidRDefault="002F260F">
            <w:pPr>
              <w:ind w:left="-90"/>
              <w:rPr>
                <w:rFonts w:cs="Calibri"/>
              </w:rPr>
            </w:pPr>
            <w:r>
              <w:rPr>
                <w:noProof/>
              </w:rPr>
              <w:drawing>
                <wp:inline distT="0" distB="0" distL="0" distR="0">
                  <wp:extent cx="438150" cy="314325"/>
                  <wp:effectExtent l="0" t="0" r="0" b="9525"/>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D86AAE" w:rsidRDefault="00F909BB">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D86AAE" w:rsidRDefault="00D86AAE">
      <w:pPr>
        <w:rPr>
          <w:rFonts w:cs="Calibri"/>
          <w:sz w:val="8"/>
        </w:rPr>
      </w:pPr>
    </w:p>
    <w:p w:rsidR="00D86AAE" w:rsidRDefault="00D86AAE">
      <w:pPr>
        <w:widowControl w:val="0"/>
        <w:rPr>
          <w:vanish/>
        </w:rPr>
      </w:pPr>
    </w:p>
    <w:tbl>
      <w:tblPr>
        <w:tblW w:w="0" w:type="auto"/>
        <w:tblInd w:w="-60" w:type="dxa"/>
        <w:tblLayout w:type="fixed"/>
        <w:tblLook w:val="01E0" w:firstRow="1" w:lastRow="1" w:firstColumn="1" w:lastColumn="1" w:noHBand="0" w:noVBand="0"/>
      </w:tblPr>
      <w:tblGrid>
        <w:gridCol w:w="2700"/>
        <w:gridCol w:w="2340"/>
        <w:gridCol w:w="2790"/>
        <w:gridCol w:w="2970"/>
        <w:gridCol w:w="4500"/>
      </w:tblGrid>
      <w:tr w:rsidR="00D86AAE">
        <w:trPr>
          <w:cantSplit/>
          <w:trHeight w:val="126"/>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spacing w:line="216" w:lineRule="auto"/>
              <w:jc w:val="center"/>
              <w:rPr>
                <w:rFonts w:cs="Calibri"/>
              </w:rPr>
            </w:pPr>
            <w:r>
              <w:rPr>
                <w:rFonts w:ascii="Arial Narrow" w:eastAsia="Arial Narrow" w:hAnsi="Arial Narrow" w:cs="Arial Narrow"/>
                <w:b/>
                <w:color w:val="FFFFFF"/>
                <w:sz w:val="24"/>
              </w:rPr>
              <w:t xml:space="preserve">Limitations, Exceptions, &amp; Other Important Information </w:t>
            </w:r>
          </w:p>
        </w:tc>
      </w:tr>
      <w:tr w:rsidR="00D86AAE">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D86AAE"/>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D86AAE"/>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F909BB">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86AAE" w:rsidRDefault="00D86AAE"/>
        </w:tc>
      </w:tr>
      <w:tr w:rsidR="00D86AAE">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Primary care visit to treat an injury or 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/office 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None</w:t>
            </w:r>
          </w:p>
        </w:tc>
      </w:tr>
      <w:tr w:rsidR="00D86AAE">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None</w:t>
            </w:r>
          </w:p>
        </w:tc>
      </w:tr>
      <w:tr w:rsidR="00D86AAE">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you need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D86AA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None</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D86AAE">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D86AAE" w:rsidRDefault="00F909BB">
            <w:pPr>
              <w:keepNext/>
              <w:keepLines/>
              <w:rPr>
                <w:rFonts w:cs="Calibri"/>
              </w:rPr>
            </w:pPr>
            <w:r>
              <w:rPr>
                <w:rFonts w:ascii="Arial Narrow" w:eastAsia="Arial Narrow" w:hAnsi="Arial Narrow" w:cs="Arial Narrow"/>
                <w:b/>
                <w:sz w:val="24"/>
              </w:rPr>
              <w:t>If you need drugs to treat your illness or condition</w:t>
            </w:r>
          </w:p>
          <w:p w:rsidR="00D86AAE" w:rsidRDefault="00F909BB">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3">
              <w:r>
                <w:rPr>
                  <w:rFonts w:ascii="Arial Narrow" w:eastAsia="Arial Narrow" w:hAnsi="Arial Narrow" w:cs="Arial Narrow"/>
                  <w:color w:val="0000FF"/>
                  <w:sz w:val="24"/>
                  <w:u w:val="single"/>
                </w:rPr>
                <w:t>www.bcbsm.com/druglists</w:t>
              </w:r>
            </w:hyperlink>
            <w:r>
              <w:rPr>
                <w:rFonts w:cs="Calibri"/>
              </w:rPr>
              <w:t xml:space="preserve"> </w:t>
            </w:r>
          </w:p>
          <w:p w:rsidR="00D86AAE" w:rsidRDefault="00D86AAE">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Generic or select prescribed over-the-counter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$7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$7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w:t>
            </w:r>
          </w:p>
        </w:tc>
      </w:tr>
      <w:tr w:rsidR="00D86AAE">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86AAE" w:rsidRDefault="00D86AAE"/>
        </w:tc>
      </w:tr>
      <w:tr w:rsidR="00D86AAE">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Non 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$70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$70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86AAE" w:rsidRDefault="00F909BB">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86AAE" w:rsidRDefault="00D86AAE"/>
        </w:tc>
      </w:tr>
      <w:tr w:rsidR="00D86AAE">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lastRenderedPageBreak/>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None</w:t>
            </w:r>
          </w:p>
        </w:tc>
      </w:tr>
      <w:tr w:rsidR="00D86AAE">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r w:rsidR="00D86AA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t>If you need immediate 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$100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$100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u w:val="single"/>
              </w:rPr>
              <w:t>Copay</w:t>
            </w:r>
            <w:r>
              <w:rPr>
                <w:rFonts w:ascii="Arial Narrow" w:eastAsia="Arial Narrow" w:hAnsi="Arial Narrow" w:cs="Arial Narrow"/>
                <w:color w:val="000000"/>
                <w:sz w:val="24"/>
              </w:rPr>
              <w:t xml:space="preserve"> waived if admitted or for an accidental injury.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Mileage limits apply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r w:rsidR="00D86AA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may be required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r w:rsidR="00D86AAE">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b/>
                <w:sz w:val="24"/>
              </w:rPr>
              <w:t xml:space="preserve">If you need mental health, behavioral health, or </w:t>
            </w:r>
            <w:r>
              <w:rPr>
                <w:rFonts w:ascii="Arial Narrow" w:eastAsia="Arial Narrow" w:hAnsi="Arial Narrow" w:cs="Arial Narrow"/>
                <w:b/>
                <w:sz w:val="24"/>
                <w:u w:val="single"/>
              </w:rPr>
              <w:t xml:space="preserve">substance use disorder </w:t>
            </w:r>
            <w:r>
              <w:rPr>
                <w:rFonts w:ascii="Arial Narrow" w:eastAsia="Arial Narrow" w:hAnsi="Arial Narrow" w:cs="Arial Narrow"/>
                <w:b/>
                <w:sz w:val="24"/>
              </w:rPr>
              <w:t>services</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Your cost share may be different for services performed in an office setting </w:t>
            </w:r>
          </w:p>
        </w:tc>
      </w:tr>
      <w:tr w:rsidR="00D86AAE">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D86AA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 xml:space="preserve">Postnatal: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Prenatal: 40%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Maternity care may include services described elsewhere in the SBC (i.e. tests) and cost share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to certain maternity services considered to be </w:t>
            </w:r>
            <w:r>
              <w:rPr>
                <w:rFonts w:ascii="Arial Narrow" w:eastAsia="Arial Narrow" w:hAnsi="Arial Narrow" w:cs="Arial Narrow"/>
                <w:sz w:val="24"/>
                <w:u w:val="single"/>
              </w:rPr>
              <w:t>preventive</w:t>
            </w:r>
            <w:r>
              <w:rPr>
                <w:rFonts w:ascii="Arial Narrow" w:eastAsia="Arial Narrow" w:hAnsi="Arial Narrow" w:cs="Arial Narrow"/>
                <w:sz w:val="24"/>
              </w:rPr>
              <w:t xml:space="preserve">. </w:t>
            </w:r>
          </w:p>
        </w:tc>
      </w:tr>
      <w:tr w:rsidR="00D86AAE">
        <w:trPr>
          <w:cantSplit/>
          <w:trHeight w:val="182"/>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None </w:t>
            </w:r>
          </w:p>
        </w:tc>
      </w:tr>
      <w:tr w:rsidR="00D86AAE">
        <w:trPr>
          <w:cantSplit/>
          <w:trHeight w:val="182"/>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None </w:t>
            </w:r>
          </w:p>
        </w:tc>
      </w:tr>
      <w:tr w:rsidR="00D86AA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Physical, Speech and Occupational Therapy is limited to a combined maximum of 60 visits per member, per calendar year.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Not covered for Applied Behavioral Analysis; Not covered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Not covered for Applied Behavioral Analysis; Not covered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120 days per member per calendar year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Excludes bath, exercise and deluxe equipment and comfort and convenience items. Prescription required. </w:t>
            </w:r>
          </w:p>
        </w:tc>
      </w:tr>
      <w:tr w:rsidR="00D86AAE">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Visit limits apply. </w:t>
            </w:r>
          </w:p>
        </w:tc>
      </w:tr>
      <w:tr w:rsidR="00D86AA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b/>
                <w:sz w:val="24"/>
              </w:rPr>
              <w:t>If your child needs dental or eye care</w:t>
            </w:r>
          </w:p>
          <w:p w:rsidR="00D86AAE" w:rsidRDefault="00F909BB">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D86AAE" w:rsidRDefault="00F909BB">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r w:rsidR="00D86AA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r w:rsidR="00D86AAE">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86AAE" w:rsidRDefault="00D86AA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Children’s dental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86AAE" w:rsidRDefault="00F909BB">
            <w:pPr>
              <w:rPr>
                <w:rFonts w:cs="Calibri"/>
              </w:rPr>
            </w:pPr>
            <w:r>
              <w:rPr>
                <w:rFonts w:ascii="Arial Narrow" w:eastAsia="Arial Narrow" w:hAnsi="Arial Narrow" w:cs="Arial Narrow"/>
                <w:color w:val="000000"/>
                <w:sz w:val="24"/>
              </w:rPr>
              <w:t xml:space="preserve">None </w:t>
            </w:r>
          </w:p>
        </w:tc>
      </w:tr>
    </w:tbl>
    <w:p w:rsidR="00D86AAE" w:rsidRDefault="00F909BB">
      <w:pPr>
        <w:rPr>
          <w:rFonts w:cs="Calibri"/>
        </w:rPr>
      </w:pPr>
      <w:r>
        <w:br w:type="page"/>
      </w:r>
    </w:p>
    <w:p w:rsidR="00D86AAE" w:rsidRDefault="00D86AAE">
      <w:pPr>
        <w:rPr>
          <w:rFonts w:cs="Calibri"/>
        </w:rPr>
      </w:pPr>
    </w:p>
    <w:p w:rsidR="00D86AAE" w:rsidRDefault="00F909BB">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35" w:type="dxa"/>
        <w:tblLayout w:type="fixed"/>
        <w:tblLook w:val="01E0" w:firstRow="1" w:lastRow="1" w:firstColumn="1" w:lastColumn="1" w:noHBand="0" w:noVBand="0"/>
      </w:tblPr>
      <w:tblGrid>
        <w:gridCol w:w="4860"/>
        <w:gridCol w:w="4896"/>
        <w:gridCol w:w="5525"/>
      </w:tblGrid>
      <w:tr w:rsidR="00D86AAE">
        <w:trPr>
          <w:cantSplit/>
          <w:trHeight w:val="300"/>
        </w:trPr>
        <w:tc>
          <w:tcPr>
            <w:tcW w:w="15281"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D86AAE" w:rsidRDefault="00F909BB">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D86AAE">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D86AAE" w:rsidRDefault="00F909BB">
            <w:pPr>
              <w:numPr>
                <w:ilvl w:val="0"/>
                <w:numId w:val="1"/>
              </w:numPr>
              <w:rPr>
                <w:rFonts w:cs="Calibri"/>
              </w:rPr>
            </w:pPr>
            <w:r>
              <w:rPr>
                <w:rFonts w:ascii="Arial Narrow" w:eastAsia="Arial Narrow" w:hAnsi="Arial Narrow" w:cs="Arial Narrow"/>
                <w:color w:val="000000"/>
                <w:sz w:val="24"/>
              </w:rPr>
              <w:t>Acupuncture treatment</w:t>
            </w:r>
          </w:p>
          <w:p w:rsidR="00D86AAE" w:rsidRDefault="00F909BB">
            <w:pPr>
              <w:numPr>
                <w:ilvl w:val="0"/>
                <w:numId w:val="1"/>
              </w:numPr>
              <w:rPr>
                <w:rFonts w:cs="Calibri"/>
              </w:rPr>
            </w:pPr>
            <w:r>
              <w:rPr>
                <w:rFonts w:ascii="Arial Narrow" w:eastAsia="Arial Narrow" w:hAnsi="Arial Narrow" w:cs="Arial Narrow"/>
                <w:color w:val="000000"/>
                <w:sz w:val="24"/>
              </w:rPr>
              <w:t>Cosmetic surgery</w:t>
            </w:r>
          </w:p>
          <w:p w:rsidR="00D86AAE" w:rsidRDefault="00F909BB">
            <w:pPr>
              <w:numPr>
                <w:ilvl w:val="0"/>
                <w:numId w:val="1"/>
              </w:numPr>
              <w:rPr>
                <w:rFonts w:cs="Calibri"/>
              </w:rPr>
            </w:pPr>
            <w:r>
              <w:rPr>
                <w:rFonts w:ascii="Arial Narrow" w:eastAsia="Arial Narrow" w:hAnsi="Arial Narrow" w:cs="Arial Narrow"/>
                <w:color w:val="000000"/>
                <w:sz w:val="24"/>
              </w:rPr>
              <w:t>Dental care (Adult)</w:t>
            </w:r>
          </w:p>
        </w:tc>
        <w:tc>
          <w:tcPr>
            <w:tcW w:w="4896" w:type="dxa"/>
            <w:tcBorders>
              <w:top w:val="single" w:sz="4" w:space="0" w:color="0064C8"/>
              <w:bottom w:val="single" w:sz="4" w:space="0" w:color="0064C8"/>
            </w:tcBorders>
            <w:tcMar>
              <w:top w:w="0" w:type="dxa"/>
              <w:left w:w="108" w:type="dxa"/>
              <w:bottom w:w="0" w:type="dxa"/>
              <w:right w:w="108" w:type="dxa"/>
            </w:tcMar>
          </w:tcPr>
          <w:p w:rsidR="00D86AAE" w:rsidRDefault="00F909BB">
            <w:pPr>
              <w:numPr>
                <w:ilvl w:val="0"/>
                <w:numId w:val="1"/>
              </w:numPr>
              <w:rPr>
                <w:rFonts w:cs="Calibri"/>
              </w:rPr>
            </w:pPr>
            <w:r>
              <w:rPr>
                <w:rFonts w:ascii="Arial Narrow" w:eastAsia="Arial Narrow" w:hAnsi="Arial Narrow" w:cs="Arial Narrow"/>
                <w:color w:val="000000"/>
                <w:sz w:val="24"/>
              </w:rPr>
              <w:t>Hearing aids</w:t>
            </w:r>
          </w:p>
          <w:p w:rsidR="00D86AAE" w:rsidRDefault="00F909BB">
            <w:pPr>
              <w:numPr>
                <w:ilvl w:val="0"/>
                <w:numId w:val="1"/>
              </w:numPr>
              <w:rPr>
                <w:rFonts w:cs="Calibri"/>
              </w:rPr>
            </w:pPr>
            <w:r>
              <w:rPr>
                <w:rFonts w:ascii="Arial Narrow" w:eastAsia="Arial Narrow" w:hAnsi="Arial Narrow" w:cs="Arial Narrow"/>
                <w:color w:val="000000"/>
                <w:sz w:val="24"/>
              </w:rPr>
              <w:t>Infertility treatment</w:t>
            </w:r>
          </w:p>
          <w:p w:rsidR="00D86AAE" w:rsidRDefault="00F909BB">
            <w:pPr>
              <w:numPr>
                <w:ilvl w:val="0"/>
                <w:numId w:val="1"/>
              </w:numPr>
              <w:rPr>
                <w:rFonts w:cs="Calibri"/>
              </w:rPr>
            </w:pPr>
            <w:r>
              <w:rPr>
                <w:rFonts w:ascii="Arial Narrow" w:eastAsia="Arial Narrow" w:hAnsi="Arial Narrow" w:cs="Arial Narrow"/>
                <w:color w:val="000000"/>
                <w:sz w:val="24"/>
              </w:rPr>
              <w:t>Long term care</w:t>
            </w:r>
          </w:p>
        </w:tc>
        <w:tc>
          <w:tcPr>
            <w:tcW w:w="5525" w:type="dxa"/>
            <w:tcBorders>
              <w:top w:val="single" w:sz="4" w:space="0" w:color="0064C8"/>
              <w:bottom w:val="single" w:sz="4" w:space="0" w:color="0064C8"/>
              <w:right w:val="single" w:sz="4" w:space="0" w:color="0064C8"/>
            </w:tcBorders>
            <w:tcMar>
              <w:top w:w="0" w:type="dxa"/>
              <w:left w:w="108" w:type="dxa"/>
              <w:bottom w:w="0" w:type="dxa"/>
              <w:right w:w="108" w:type="dxa"/>
            </w:tcMar>
          </w:tcPr>
          <w:p w:rsidR="00D86AAE" w:rsidRDefault="00F909BB">
            <w:pPr>
              <w:numPr>
                <w:ilvl w:val="0"/>
                <w:numId w:val="1"/>
              </w:numPr>
              <w:rPr>
                <w:rFonts w:cs="Calibri"/>
              </w:rPr>
            </w:pPr>
            <w:r>
              <w:rPr>
                <w:rFonts w:ascii="Arial Narrow" w:eastAsia="Arial Narrow" w:hAnsi="Arial Narrow" w:cs="Arial Narrow"/>
                <w:color w:val="000000"/>
                <w:sz w:val="24"/>
              </w:rPr>
              <w:t>Routine eye care (Adult)</w:t>
            </w:r>
          </w:p>
          <w:p w:rsidR="00D86AAE" w:rsidRDefault="00F909BB">
            <w:pPr>
              <w:numPr>
                <w:ilvl w:val="0"/>
                <w:numId w:val="1"/>
              </w:numPr>
              <w:rPr>
                <w:rFonts w:cs="Calibri"/>
              </w:rPr>
            </w:pPr>
            <w:r>
              <w:rPr>
                <w:rFonts w:ascii="Arial Narrow" w:eastAsia="Arial Narrow" w:hAnsi="Arial Narrow" w:cs="Arial Narrow"/>
                <w:color w:val="000000"/>
                <w:sz w:val="24"/>
              </w:rPr>
              <w:t>Routine foot care</w:t>
            </w:r>
          </w:p>
          <w:p w:rsidR="00D86AAE" w:rsidRDefault="00F909BB">
            <w:pPr>
              <w:numPr>
                <w:ilvl w:val="0"/>
                <w:numId w:val="1"/>
              </w:numPr>
              <w:rPr>
                <w:rFonts w:cs="Calibri"/>
              </w:rPr>
            </w:pPr>
            <w:r>
              <w:rPr>
                <w:rFonts w:ascii="Arial Narrow" w:eastAsia="Arial Narrow" w:hAnsi="Arial Narrow" w:cs="Arial Narrow"/>
                <w:color w:val="000000"/>
                <w:sz w:val="24"/>
              </w:rPr>
              <w:t>Weight loss programs</w:t>
            </w:r>
          </w:p>
        </w:tc>
      </w:tr>
    </w:tbl>
    <w:p w:rsidR="00D86AAE" w:rsidRDefault="00D86AAE">
      <w:pPr>
        <w:rPr>
          <w:rFonts w:ascii="Arial" w:eastAsia="Arial" w:hAnsi="Arial" w:cs="Arial"/>
          <w:b/>
          <w:sz w:val="20"/>
        </w:rPr>
      </w:pPr>
    </w:p>
    <w:p w:rsidR="00D86AAE" w:rsidRDefault="00D86AAE">
      <w:pPr>
        <w:widowControl w:val="0"/>
        <w:rPr>
          <w:vanish/>
        </w:rPr>
      </w:pPr>
    </w:p>
    <w:tbl>
      <w:tblPr>
        <w:tblW w:w="0" w:type="auto"/>
        <w:tblInd w:w="35" w:type="dxa"/>
        <w:tblLayout w:type="fixed"/>
        <w:tblLook w:val="01E0" w:firstRow="1" w:lastRow="1" w:firstColumn="1" w:lastColumn="1" w:noHBand="0" w:noVBand="0"/>
      </w:tblPr>
      <w:tblGrid>
        <w:gridCol w:w="4860"/>
        <w:gridCol w:w="4896"/>
        <w:gridCol w:w="5520"/>
      </w:tblGrid>
      <w:tr w:rsidR="00D86AAE">
        <w:trPr>
          <w:cantSplit/>
          <w:trHeight w:val="300"/>
        </w:trPr>
        <w:tc>
          <w:tcPr>
            <w:tcW w:w="15275"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86AAE" w:rsidRDefault="00F909BB">
            <w:pPr>
              <w:keepNext/>
              <w:rPr>
                <w:rFonts w:cs="Calibri"/>
              </w:rPr>
            </w:pPr>
            <w:r>
              <w:rPr>
                <w:rFonts w:ascii="Arial Narrow" w:eastAsia="Arial Narrow" w:hAnsi="Arial Narrow" w:cs="Arial Narrow"/>
                <w:b/>
                <w:color w:val="000000"/>
                <w:sz w:val="24"/>
              </w:rPr>
              <w:t xml:space="preserve">Other Covered Services (Limitations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D86AAE">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D86AAE" w:rsidRDefault="00F909BB">
            <w:pPr>
              <w:numPr>
                <w:ilvl w:val="0"/>
                <w:numId w:val="1"/>
              </w:numPr>
              <w:rPr>
                <w:rFonts w:cs="Calibri"/>
              </w:rPr>
            </w:pPr>
            <w:r>
              <w:rPr>
                <w:rFonts w:ascii="Arial Narrow" w:eastAsia="Arial Narrow" w:hAnsi="Arial Narrow" w:cs="Arial Narrow"/>
                <w:sz w:val="24"/>
              </w:rPr>
              <w:t>Bariatric surgery</w:t>
            </w:r>
          </w:p>
          <w:p w:rsidR="00D86AAE" w:rsidRDefault="00F909BB">
            <w:pPr>
              <w:numPr>
                <w:ilvl w:val="0"/>
                <w:numId w:val="1"/>
              </w:numPr>
              <w:rPr>
                <w:rFonts w:cs="Calibri"/>
              </w:rPr>
            </w:pPr>
            <w:r>
              <w:rPr>
                <w:rFonts w:ascii="Arial Narrow" w:eastAsia="Arial Narrow" w:hAnsi="Arial Narrow" w:cs="Arial Narrow"/>
                <w:sz w:val="24"/>
              </w:rPr>
              <w:t>Chiropractic care</w:t>
            </w:r>
          </w:p>
        </w:tc>
        <w:tc>
          <w:tcPr>
            <w:tcW w:w="4896" w:type="dxa"/>
            <w:tcBorders>
              <w:top w:val="single" w:sz="6" w:space="0" w:color="0064C8"/>
              <w:bottom w:val="single" w:sz="6" w:space="0" w:color="0064C8"/>
            </w:tcBorders>
            <w:tcMar>
              <w:top w:w="0" w:type="dxa"/>
              <w:left w:w="108" w:type="dxa"/>
              <w:bottom w:w="0" w:type="dxa"/>
              <w:right w:w="108" w:type="dxa"/>
            </w:tcMar>
          </w:tcPr>
          <w:p w:rsidR="00D86AAE" w:rsidRDefault="00F909BB">
            <w:pPr>
              <w:numPr>
                <w:ilvl w:val="0"/>
                <w:numId w:val="1"/>
              </w:numPr>
              <w:rPr>
                <w:rFonts w:cs="Calibri"/>
              </w:rPr>
            </w:pPr>
            <w:r>
              <w:rPr>
                <w:rFonts w:ascii="Arial Narrow" w:eastAsia="Arial Narrow" w:hAnsi="Arial Narrow" w:cs="Arial Narrow"/>
                <w:sz w:val="24"/>
              </w:rPr>
              <w:t>Coverage provided outside the United States. See http://provider.bcbs.com</w:t>
            </w:r>
          </w:p>
          <w:p w:rsidR="00D86AAE" w:rsidRDefault="00F909BB">
            <w:pPr>
              <w:numPr>
                <w:ilvl w:val="0"/>
                <w:numId w:val="1"/>
              </w:numPr>
              <w:rPr>
                <w:rFonts w:cs="Calibri"/>
              </w:rPr>
            </w:pPr>
            <w:r>
              <w:rPr>
                <w:rFonts w:ascii="Arial Narrow" w:eastAsia="Arial Narrow" w:hAnsi="Arial Narrow" w:cs="Arial Narrow"/>
                <w:sz w:val="24"/>
              </w:rPr>
              <w:t>If you are also covered by an account-type plan such as an integrated health flexible spending arrangement (FSA), health reimbursement arrangement (HRA), and/or a health savings account (HSA), then you may have access to additional funds to help cover certain out-of-pocket expenses - like the deductible, co-payments, or co-insurance, or benefits not otherwise covered</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D86AAE" w:rsidRDefault="00F909BB">
            <w:pPr>
              <w:numPr>
                <w:ilvl w:val="0"/>
                <w:numId w:val="1"/>
              </w:numPr>
              <w:rPr>
                <w:rFonts w:cs="Calibri"/>
              </w:rPr>
            </w:pPr>
            <w:r>
              <w:rPr>
                <w:rFonts w:ascii="Arial Narrow" w:eastAsia="Arial Narrow" w:hAnsi="Arial Narrow" w:cs="Arial Narrow"/>
                <w:sz w:val="24"/>
              </w:rPr>
              <w:t>Non-emergency care when traveling outside the U.S</w:t>
            </w:r>
          </w:p>
          <w:p w:rsidR="00D86AAE" w:rsidRDefault="00F909BB">
            <w:pPr>
              <w:numPr>
                <w:ilvl w:val="0"/>
                <w:numId w:val="1"/>
              </w:numPr>
              <w:rPr>
                <w:rFonts w:cs="Calibri"/>
              </w:rPr>
            </w:pPr>
            <w:r>
              <w:rPr>
                <w:rFonts w:ascii="Arial Narrow" w:eastAsia="Arial Narrow" w:hAnsi="Arial Narrow" w:cs="Arial Narrow"/>
                <w:sz w:val="24"/>
              </w:rPr>
              <w:t>Private-duty nursing</w:t>
            </w:r>
          </w:p>
        </w:tc>
      </w:tr>
    </w:tbl>
    <w:p w:rsidR="00D86AAE" w:rsidRDefault="00F909BB">
      <w:pPr>
        <w:rPr>
          <w:rFonts w:cs="Calibri"/>
        </w:rPr>
      </w:pPr>
      <w:r>
        <w:br w:type="page"/>
      </w:r>
    </w:p>
    <w:p w:rsidR="00D86AAE" w:rsidRDefault="00F909BB">
      <w:pPr>
        <w:rPr>
          <w:rFonts w:cs="Calibri"/>
        </w:rPr>
      </w:pPr>
      <w:r>
        <w:rPr>
          <w:rFonts w:ascii="Arial Narrow" w:eastAsia="Arial Narrow" w:hAnsi="Arial Narrow" w:cs="Arial Narrow"/>
          <w:b/>
          <w:color w:val="0775A8"/>
          <w:sz w:val="24"/>
        </w:rPr>
        <w:lastRenderedPageBreak/>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4">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1-877-267-2323 x61565 or</w:t>
      </w:r>
      <w:r>
        <w:rPr>
          <w:rFonts w:ascii="Arial Narrow" w:eastAsia="Arial Narrow" w:hAnsi="Arial Narrow" w:cs="Arial Narrow"/>
          <w:b/>
          <w:color w:val="0775A8"/>
          <w:sz w:val="24"/>
        </w:rPr>
        <w:t xml:space="preserve"> </w:t>
      </w:r>
      <w:hyperlink r:id="rId15">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Health Insurance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For 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6">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D86AAE" w:rsidRDefault="00D86AAE">
      <w:pPr>
        <w:rPr>
          <w:rFonts w:ascii="Arial Narrow" w:eastAsia="Arial Narrow" w:hAnsi="Arial Narrow" w:cs="Arial Narrow"/>
          <w:b/>
          <w:color w:val="0080BE"/>
          <w:sz w:val="24"/>
        </w:rPr>
      </w:pPr>
    </w:p>
    <w:p w:rsidR="00D86AAE" w:rsidRDefault="00F909BB">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 xml:space="preserve">There are agencies that can help if you have a complaint against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for 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on the back of your BCBSM ID card.</w:t>
      </w:r>
    </w:p>
    <w:p w:rsidR="00D86AAE" w:rsidRDefault="00F909BB">
      <w:pPr>
        <w:rPr>
          <w:rFonts w:cs="Calibri"/>
        </w:rPr>
      </w:pPr>
      <w:r>
        <w:rPr>
          <w:rFonts w:ascii="Arial Narrow" w:eastAsia="Arial Narrow" w:hAnsi="Arial Narrow" w:cs="Arial Narrow"/>
          <w:color w:val="000000"/>
          <w:sz w:val="24"/>
        </w:rPr>
        <w:t xml:space="preserve">  </w:t>
      </w:r>
    </w:p>
    <w:p w:rsidR="00D86AAE" w:rsidRDefault="00D86AAE">
      <w:pPr>
        <w:rPr>
          <w:rFonts w:ascii="Arial Narrow" w:eastAsia="Arial Narrow" w:hAnsi="Arial Narrow" w:cs="Arial Narrow"/>
          <w:color w:val="000000"/>
          <w:sz w:val="24"/>
        </w:rPr>
      </w:pPr>
    </w:p>
    <w:p w:rsidR="00D86AAE" w:rsidRDefault="00F909BB">
      <w:pPr>
        <w:rPr>
          <w:rFonts w:cs="Calibri"/>
        </w:rPr>
      </w:pPr>
      <w:r>
        <w:rPr>
          <w:rFonts w:ascii="Arial Narrow" w:eastAsia="Arial Narrow" w:hAnsi="Arial Narrow" w:cs="Arial Narrow"/>
          <w:sz w:val="24"/>
        </w:rPr>
        <w:t xml:space="preserve">Additionally, a consumer assistance program can help you file your appeal. Contact the Michigan Health Insurance Consumer Assistance Program (HICAP) Department of Insurance and Financial Services, P. O. Box 30220, Lansing, MI 48909-7720 or </w:t>
      </w:r>
      <w:hyperlink r:id="rId17">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18">
        <w:r>
          <w:rPr>
            <w:rFonts w:ascii="Arial Narrow" w:eastAsia="Arial Narrow" w:hAnsi="Arial Narrow" w:cs="Arial Narrow"/>
            <w:color w:val="0000FF"/>
            <w:sz w:val="24"/>
            <w:u w:val="single"/>
          </w:rPr>
          <w:t>difs-HICAP@michigan.gov</w:t>
        </w:r>
      </w:hyperlink>
    </w:p>
    <w:p w:rsidR="00D86AAE" w:rsidRDefault="00F909BB">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D86AAE" w:rsidRDefault="00F909BB">
      <w:pPr>
        <w:rPr>
          <w:rFonts w:cs="Calibri"/>
        </w:rPr>
      </w:pPr>
      <w:r>
        <w:rPr>
          <w:rFonts w:ascii="Arial Narrow" w:eastAsia="Arial Narrow" w:hAnsi="Arial Narrow" w:cs="Arial Narrow"/>
          <w:color w:val="000000"/>
          <w:sz w:val="24"/>
        </w:rPr>
        <w:t xml:space="preserve">If you don’t have </w:t>
      </w: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for a month, you’ll have to make a payment when you file your tax return unless you qualify for an exemption from the requirement that you have health coverage for that month.</w:t>
      </w:r>
    </w:p>
    <w:p w:rsidR="00D86AAE" w:rsidRDefault="00F909BB">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D86AAE" w:rsidRDefault="00F909BB">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D86AAE" w:rsidRDefault="00F909BB">
      <w:pPr>
        <w:rPr>
          <w:rFonts w:cs="Calibri"/>
        </w:rPr>
      </w:pPr>
      <w:r>
        <w:rPr>
          <w:rFonts w:ascii="Arial Narrow" w:eastAsia="Arial Narrow" w:hAnsi="Arial Narrow" w:cs="Arial Narrow"/>
          <w:sz w:val="24"/>
        </w:rPr>
        <w:t xml:space="preserve">(IMPORTANT: Blue Cross Blue Shield of Michigan is assuming that your coverage provides for all Essential Health Benefit (EHB) categories as defined by the State of Michigan. The minimum value of your plan may be affected if your plan does not cover certain EHB categories, such as prescription drugs, or if your plan provides coverage of specific EHB categories, for example prescription drugs, through another carrier.) </w:t>
      </w:r>
    </w:p>
    <w:p w:rsidR="00D86AAE" w:rsidRDefault="00D86AAE">
      <w:pPr>
        <w:rPr>
          <w:rFonts w:ascii="Arial Narrow" w:eastAsia="Arial Narrow" w:hAnsi="Arial Narrow" w:cs="Arial Narrow"/>
          <w:sz w:val="24"/>
        </w:rPr>
      </w:pPr>
    </w:p>
    <w:p w:rsidR="00D86AAE" w:rsidRDefault="00F909BB">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D86AAE" w:rsidRDefault="00D86AAE">
      <w:pPr>
        <w:rPr>
          <w:rFonts w:ascii="Arial Narrow" w:eastAsia="Arial Narrow" w:hAnsi="Arial Narrow" w:cs="Arial Narrow"/>
          <w:b/>
          <w:color w:val="0775A8"/>
          <w:sz w:val="24"/>
        </w:rPr>
      </w:pPr>
    </w:p>
    <w:p w:rsidR="00D86AAE" w:rsidRDefault="00F909BB">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ind w:left="360"/>
        <w:rPr>
          <w:rFonts w:ascii="Garamond" w:eastAsia="Garamond" w:hAnsi="Garamond" w:cs="Garamond"/>
          <w:sz w:val="24"/>
        </w:rPr>
      </w:pPr>
    </w:p>
    <w:p w:rsidR="00D86AAE" w:rsidRDefault="00D86AAE">
      <w:pPr>
        <w:widowControl w:val="0"/>
        <w:sectPr w:rsidR="00D86AAE">
          <w:headerReference w:type="default" r:id="rId19"/>
          <w:footerReference w:type="default" r:id="rId20"/>
          <w:headerReference w:type="first" r:id="rId21"/>
          <w:footerReference w:type="first" r:id="rId22"/>
          <w:pgSz w:w="15840" w:h="12240" w:orient="landscape"/>
          <w:pgMar w:top="120" w:right="360" w:bottom="360" w:left="360" w:header="120" w:footer="360" w:gutter="0"/>
          <w:cols w:space="720"/>
          <w:titlePg/>
          <w:docGrid w:linePitch="360"/>
        </w:sectPr>
      </w:pPr>
    </w:p>
    <w:p w:rsidR="00D86AAE" w:rsidRDefault="00F909BB">
      <w:pPr>
        <w:tabs>
          <w:tab w:val="left" w:pos="4320"/>
        </w:tabs>
        <w:rPr>
          <w:rFonts w:cs="Calibri"/>
        </w:rPr>
      </w:pPr>
      <w:r>
        <w:rPr>
          <w:rFonts w:ascii="Arial Narrow" w:eastAsia="Arial Narrow" w:hAnsi="Arial Narrow" w:cs="Arial Narrow"/>
          <w:b/>
          <w:color w:val="0080BE"/>
          <w:sz w:val="24"/>
        </w:rPr>
        <w:lastRenderedPageBreak/>
        <w:t>About these Coverage Examples:</w:t>
      </w:r>
    </w:p>
    <w:tbl>
      <w:tblPr>
        <w:tblW w:w="0" w:type="auto"/>
        <w:tblInd w:w="108" w:type="dxa"/>
        <w:tblLayout w:type="fixed"/>
        <w:tblLook w:val="01E0" w:firstRow="1" w:lastRow="1" w:firstColumn="1" w:lastColumn="1" w:noHBand="0" w:noVBand="0"/>
      </w:tblPr>
      <w:tblGrid>
        <w:gridCol w:w="1275"/>
        <w:gridCol w:w="13574"/>
      </w:tblGrid>
      <w:tr w:rsidR="00D86AAE">
        <w:trPr>
          <w:trHeight w:val="610"/>
        </w:trPr>
        <w:tc>
          <w:tcPr>
            <w:tcW w:w="1275"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D86AAE" w:rsidRDefault="002F260F">
            <w:pPr>
              <w:tabs>
                <w:tab w:val="left" w:pos="4320"/>
              </w:tabs>
              <w:rPr>
                <w:rFonts w:cs="Calibri"/>
              </w:rPr>
            </w:pPr>
            <w:r>
              <w:rPr>
                <w:noProof/>
              </w:rPr>
              <w:drawing>
                <wp:inline distT="0" distB="0" distL="0" distR="0">
                  <wp:extent cx="657225" cy="600075"/>
                  <wp:effectExtent l="0" t="0" r="9525" b="9525"/>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D86AAE" w:rsidRDefault="00F909BB">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these coverage examples are based on self-only coverage.   </w:t>
            </w:r>
          </w:p>
        </w:tc>
      </w:tr>
    </w:tbl>
    <w:p w:rsidR="00D86AAE" w:rsidRDefault="00F909BB">
      <w:pPr>
        <w:rPr>
          <w:rFonts w:cs="Calibri"/>
        </w:rPr>
      </w:pPr>
      <w:r>
        <w:rPr>
          <w:rFonts w:cs="Calibri"/>
        </w:rPr>
        <w:t xml:space="preserve">  </w:t>
      </w:r>
    </w:p>
    <w:tbl>
      <w:tblPr>
        <w:tblW w:w="0" w:type="auto"/>
        <w:tblLayout w:type="fixed"/>
        <w:tblLook w:val="01E0" w:firstRow="1" w:lastRow="1" w:firstColumn="1" w:lastColumn="1" w:noHBand="0" w:noVBand="0"/>
      </w:tblPr>
      <w:tblGrid>
        <w:gridCol w:w="4697"/>
        <w:gridCol w:w="270"/>
        <w:gridCol w:w="4860"/>
        <w:gridCol w:w="360"/>
        <w:gridCol w:w="5040"/>
      </w:tblGrid>
      <w:tr w:rsidR="00D86AAE">
        <w:trPr>
          <w:trHeight w:val="35"/>
        </w:trPr>
        <w:tc>
          <w:tcPr>
            <w:tcW w:w="4697" w:type="dxa"/>
            <w:tcMar>
              <w:top w:w="0" w:type="dxa"/>
              <w:left w:w="108" w:type="dxa"/>
              <w:bottom w:w="0" w:type="dxa"/>
              <w:right w:w="108" w:type="dxa"/>
            </w:tcMar>
          </w:tcPr>
          <w:p w:rsidR="00D86AAE" w:rsidRDefault="00D86AAE">
            <w:pPr>
              <w:rPr>
                <w:rFonts w:ascii="Arial" w:eastAsia="Arial" w:hAnsi="Arial" w:cs="Arial"/>
                <w:b/>
                <w:sz w:val="13"/>
              </w:rPr>
            </w:pPr>
          </w:p>
          <w:tbl>
            <w:tblPr>
              <w:tblW w:w="0" w:type="auto"/>
              <w:tblLayout w:type="fixed"/>
              <w:tblLook w:val="01E0" w:firstRow="1" w:lastRow="1" w:firstColumn="1" w:lastColumn="1" w:noHBand="0" w:noVBand="0"/>
            </w:tblPr>
            <w:tblGrid>
              <w:gridCol w:w="4495"/>
            </w:tblGrid>
            <w:tr w:rsidR="00D86AAE">
              <w:trPr>
                <w:trHeight w:val="1151"/>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D86AAE" w:rsidRDefault="00F909BB">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D86AAE" w:rsidRDefault="00D86AAE">
            <w:pPr>
              <w:rPr>
                <w:rFonts w:ascii="Arial Narrow" w:eastAsia="Arial Narrow" w:hAnsi="Arial Narrow" w:cs="Arial Narrow"/>
                <w:b/>
                <w:sz w:val="8"/>
              </w:rPr>
            </w:pPr>
          </w:p>
          <w:p w:rsidR="00D86AAE" w:rsidRDefault="00D86AAE">
            <w:pPr>
              <w:widowControl w:val="0"/>
              <w:rPr>
                <w:vanish/>
              </w:rPr>
            </w:pPr>
          </w:p>
          <w:tbl>
            <w:tblPr>
              <w:tblW w:w="0" w:type="auto"/>
              <w:tblLayout w:type="fixed"/>
              <w:tblLook w:val="01E0" w:firstRow="1" w:lastRow="1" w:firstColumn="1" w:lastColumn="1" w:noHBand="0" w:noVBand="0"/>
            </w:tblPr>
            <w:tblGrid>
              <w:gridCol w:w="3325"/>
              <w:gridCol w:w="1141"/>
            </w:tblGrid>
            <w:tr w:rsidR="00D86AAE">
              <w:tc>
                <w:tcPr>
                  <w:tcW w:w="3325"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1"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$250 </w:t>
                  </w:r>
                </w:p>
              </w:tc>
            </w:tr>
            <w:tr w:rsidR="00D86AAE">
              <w:tc>
                <w:tcPr>
                  <w:tcW w:w="3325"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41"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D86AAE">
              <w:tc>
                <w:tcPr>
                  <w:tcW w:w="3325"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1"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D86AAE">
              <w:tc>
                <w:tcPr>
                  <w:tcW w:w="3325"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1"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bl>
          <w:p w:rsidR="00D86AAE" w:rsidRDefault="00D86AAE">
            <w:pPr>
              <w:pStyle w:val="Header"/>
              <w:tabs>
                <w:tab w:val="center" w:pos="4680"/>
                <w:tab w:val="right" w:pos="9360"/>
              </w:tabs>
              <w:ind w:right="-90"/>
              <w:rPr>
                <w:rFonts w:ascii="Arial Narrow" w:eastAsia="Arial Narrow" w:hAnsi="Arial Narrow" w:cs="Arial Narrow"/>
                <w:color w:val="0775A8"/>
                <w:sz w:val="24"/>
              </w:rPr>
            </w:pPr>
          </w:p>
          <w:p w:rsidR="00D86AAE" w:rsidRDefault="00F909BB">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Specialist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Childbirth/Delivery Professional Services</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Diagnostic tests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Specialist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8" w:type="dxa"/>
              <w:tblLayout w:type="fixed"/>
              <w:tblLook w:val="01E0" w:firstRow="1" w:lastRow="1" w:firstColumn="1" w:lastColumn="1" w:noHBand="0" w:noVBand="0"/>
            </w:tblPr>
            <w:tblGrid>
              <w:gridCol w:w="3402"/>
              <w:gridCol w:w="990"/>
            </w:tblGrid>
            <w:tr w:rsidR="00D86AAE">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b/>
                      <w:color w:val="000000"/>
                      <w:sz w:val="24"/>
                    </w:rPr>
                    <w:t xml:space="preserve">$12,700 </w:t>
                  </w:r>
                </w:p>
              </w:tc>
            </w:tr>
          </w:tbl>
          <w:p w:rsidR="00D86AAE" w:rsidRDefault="00D86AAE">
            <w:pPr>
              <w:rPr>
                <w:rFonts w:ascii="Arial Narrow" w:eastAsia="Arial Narrow" w:hAnsi="Arial Narrow" w:cs="Arial Narrow"/>
                <w:color w:val="000000"/>
                <w:sz w:val="24"/>
              </w:rPr>
            </w:pPr>
          </w:p>
          <w:p w:rsidR="00D86AAE" w:rsidRDefault="00F909BB">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8" w:type="dxa"/>
              <w:tblLayout w:type="fixed"/>
              <w:tblLook w:val="01E0" w:firstRow="1" w:lastRow="1" w:firstColumn="1" w:lastColumn="1" w:noHBand="0" w:noVBand="0"/>
            </w:tblPr>
            <w:tblGrid>
              <w:gridCol w:w="3402"/>
              <w:gridCol w:w="990"/>
            </w:tblGrid>
            <w:tr w:rsidR="00D86AAE">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86AAE" w:rsidRDefault="00F909BB">
                  <w:pPr>
                    <w:ind w:right="-17"/>
                    <w:jc w:val="center"/>
                    <w:rPr>
                      <w:rFonts w:cs="Calibri"/>
                    </w:rPr>
                  </w:pPr>
                  <w:r>
                    <w:rPr>
                      <w:rFonts w:ascii="Arial Narrow" w:eastAsia="Arial Narrow" w:hAnsi="Arial Narrow" w:cs="Arial Narrow"/>
                      <w:i/>
                      <w:color w:val="000000"/>
                      <w:sz w:val="24"/>
                    </w:rPr>
                    <w:t>Cost Sharing</w:t>
                  </w:r>
                </w:p>
              </w:tc>
            </w:tr>
            <w:tr w:rsidR="00D86AA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 xml:space="preserve">Deductibles </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$250 </w:t>
                  </w:r>
                </w:p>
              </w:tc>
            </w:tr>
            <w:tr w:rsidR="00D86AA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$70 </w:t>
                  </w:r>
                </w:p>
              </w:tc>
            </w:tr>
            <w:tr w:rsidR="00D86AA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$2,000 </w:t>
                  </w:r>
                </w:p>
              </w:tc>
            </w:tr>
            <w:tr w:rsidR="00D86AAE">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86AAE" w:rsidRDefault="00F909BB">
                  <w:pPr>
                    <w:jc w:val="center"/>
                    <w:rPr>
                      <w:rFonts w:cs="Calibri"/>
                    </w:rPr>
                  </w:pPr>
                  <w:r>
                    <w:rPr>
                      <w:rFonts w:ascii="Arial Narrow" w:eastAsia="Arial Narrow" w:hAnsi="Arial Narrow" w:cs="Arial Narrow"/>
                      <w:i/>
                      <w:color w:val="000000"/>
                      <w:sz w:val="24"/>
                    </w:rPr>
                    <w:t>What isn’t covered</w:t>
                  </w:r>
                </w:p>
              </w:tc>
            </w:tr>
            <w:tr w:rsidR="00D86AA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$60 </w:t>
                  </w:r>
                </w:p>
              </w:tc>
            </w:tr>
            <w:tr w:rsidR="00D86AAE">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b/>
                      <w:color w:val="000000"/>
                      <w:sz w:val="24"/>
                    </w:rPr>
                    <w:t xml:space="preserve">$2,380 </w:t>
                  </w:r>
                </w:p>
              </w:tc>
            </w:tr>
          </w:tbl>
          <w:p w:rsidR="00D86AAE" w:rsidRDefault="00D86AAE">
            <w:pPr>
              <w:tabs>
                <w:tab w:val="center" w:pos="4680"/>
                <w:tab w:val="right" w:pos="9360"/>
              </w:tabs>
              <w:rPr>
                <w:rFonts w:ascii="Arial" w:eastAsia="Arial" w:hAnsi="Arial" w:cs="Arial"/>
                <w:b/>
                <w:sz w:val="24"/>
              </w:rPr>
            </w:pPr>
          </w:p>
          <w:p w:rsidR="00D86AAE" w:rsidRDefault="00F909BB">
            <w:pPr>
              <w:tabs>
                <w:tab w:val="center" w:pos="4680"/>
                <w:tab w:val="right" w:pos="9360"/>
              </w:tabs>
              <w:rPr>
                <w:rFonts w:cs="Calibri"/>
              </w:rPr>
            </w:pPr>
            <w:r>
              <w:rPr>
                <w:rFonts w:ascii="Arial" w:eastAsia="Arial" w:hAnsi="Arial" w:cs="Arial"/>
                <w:b/>
                <w:sz w:val="24"/>
              </w:rPr>
              <w:t xml:space="preserve">              </w:t>
            </w:r>
          </w:p>
        </w:tc>
        <w:tc>
          <w:tcPr>
            <w:tcW w:w="270" w:type="dxa"/>
            <w:shd w:val="clear" w:color="auto" w:fill="FFFFFF"/>
            <w:tcMar>
              <w:top w:w="0" w:type="dxa"/>
              <w:left w:w="108" w:type="dxa"/>
              <w:bottom w:w="0" w:type="dxa"/>
              <w:right w:w="108" w:type="dxa"/>
            </w:tcMar>
          </w:tcPr>
          <w:p w:rsidR="00D86AAE" w:rsidRDefault="00D86AAE">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D86AAE" w:rsidRDefault="00D86AAE">
            <w:pPr>
              <w:rPr>
                <w:rFonts w:ascii="Arial Narrow" w:eastAsia="Arial Narrow" w:hAnsi="Arial Narrow" w:cs="Arial Narrow"/>
                <w:sz w:val="6"/>
              </w:rPr>
            </w:pPr>
          </w:p>
          <w:p w:rsidR="00D86AAE" w:rsidRDefault="00D86AAE">
            <w:pPr>
              <w:rPr>
                <w:rFonts w:ascii="Arial Narrow" w:eastAsia="Arial Narrow" w:hAnsi="Arial Narrow" w:cs="Arial Narrow"/>
                <w:sz w:val="6"/>
              </w:rPr>
            </w:pPr>
          </w:p>
          <w:tbl>
            <w:tblPr>
              <w:tblW w:w="0" w:type="auto"/>
              <w:tblLayout w:type="fixed"/>
              <w:tblLook w:val="01E0" w:firstRow="1" w:lastRow="1" w:firstColumn="1" w:lastColumn="1" w:noHBand="0" w:noVBand="0"/>
            </w:tblPr>
            <w:tblGrid>
              <w:gridCol w:w="4776"/>
            </w:tblGrid>
            <w:tr w:rsidR="00D86AAE">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D86AAE" w:rsidRDefault="00F909BB">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D86AAE" w:rsidRDefault="00D86AAE">
            <w:pPr>
              <w:rPr>
                <w:rFonts w:ascii="Arial Narrow" w:eastAsia="Arial Narrow" w:hAnsi="Arial Narrow" w:cs="Arial Narrow"/>
                <w:b/>
                <w:sz w:val="8"/>
              </w:rPr>
            </w:pPr>
          </w:p>
          <w:p w:rsidR="00D86AAE" w:rsidRDefault="00D86AAE">
            <w:pPr>
              <w:widowControl w:val="0"/>
              <w:rPr>
                <w:vanish/>
              </w:rPr>
            </w:pPr>
          </w:p>
          <w:tbl>
            <w:tblPr>
              <w:tblW w:w="0" w:type="auto"/>
              <w:tblLayout w:type="fixed"/>
              <w:tblLook w:val="01E0" w:firstRow="1" w:lastRow="1" w:firstColumn="1" w:lastColumn="1" w:noHBand="0" w:noVBand="0"/>
            </w:tblPr>
            <w:tblGrid>
              <w:gridCol w:w="3516"/>
              <w:gridCol w:w="1123"/>
            </w:tblGrid>
            <w:tr w:rsidR="00D86AAE">
              <w:tc>
                <w:tcPr>
                  <w:tcW w:w="3516"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$250 </w:t>
                  </w:r>
                </w:p>
              </w:tc>
            </w:tr>
            <w:tr w:rsidR="00D86AAE">
              <w:tc>
                <w:tcPr>
                  <w:tcW w:w="3516"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r>
                    <w:rPr>
                      <w:rFonts w:ascii="Arial Narrow" w:eastAsia="Arial Narrow" w:hAnsi="Arial Narrow" w:cs="Arial Narrow"/>
                      <w:b/>
                      <w:color w:val="000000"/>
                      <w:sz w:val="24"/>
                    </w:rPr>
                    <w:t xml:space="preserve">                                              </w:t>
                  </w:r>
                </w:p>
              </w:tc>
              <w:tc>
                <w:tcPr>
                  <w:tcW w:w="1123"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D86AAE">
              <w:tc>
                <w:tcPr>
                  <w:tcW w:w="3516"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r>
                    <w:rPr>
                      <w:rFonts w:ascii="Arial Narrow" w:eastAsia="Arial Narrow" w:hAnsi="Arial Narrow" w:cs="Arial Narrow"/>
                      <w:b/>
                      <w:color w:val="000000"/>
                      <w:sz w:val="24"/>
                    </w:rPr>
                    <w:t xml:space="preserve">                      </w:t>
                  </w:r>
                </w:p>
              </w:tc>
              <w:tc>
                <w:tcPr>
                  <w:tcW w:w="1123"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D86AAE">
              <w:tc>
                <w:tcPr>
                  <w:tcW w:w="3516"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20%</w:t>
                  </w:r>
                  <w:r>
                    <w:rPr>
                      <w:rFonts w:cs="Calibri"/>
                    </w:rPr>
                    <w:t xml:space="preserve"> </w:t>
                  </w:r>
                </w:p>
              </w:tc>
            </w:tr>
          </w:tbl>
          <w:p w:rsidR="00D86AAE" w:rsidRDefault="00F909BB">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D86AAE" w:rsidRDefault="00F909BB">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D86AAE" w:rsidRDefault="00F909BB">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rPr>
              <w:t>Primary care physician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z w:val="24"/>
              </w:rPr>
              <w:t xml:space="preserve">  disease education)</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Diagnostic tests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Prescription drugs</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Durable medical equipment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D86AAE" w:rsidRDefault="00D86AAE">
            <w:pPr>
              <w:pStyle w:val="Header"/>
              <w:tabs>
                <w:tab w:val="center" w:pos="4680"/>
                <w:tab w:val="right" w:pos="9360"/>
              </w:tabs>
              <w:rPr>
                <w:rFonts w:ascii="Arial Narrow" w:eastAsia="Arial Narrow" w:hAnsi="Arial Narrow" w:cs="Arial Narrow"/>
                <w:sz w:val="23"/>
              </w:rPr>
            </w:pPr>
          </w:p>
          <w:tbl>
            <w:tblPr>
              <w:tblW w:w="0" w:type="auto"/>
              <w:tblInd w:w="108" w:type="dxa"/>
              <w:tblLayout w:type="fixed"/>
              <w:tblLook w:val="01E0" w:firstRow="1" w:lastRow="1" w:firstColumn="1" w:lastColumn="1" w:noHBand="0" w:noVBand="0"/>
            </w:tblPr>
            <w:tblGrid>
              <w:gridCol w:w="3510"/>
              <w:gridCol w:w="1080"/>
            </w:tblGrid>
            <w:tr w:rsidR="00D86AAE">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b/>
                      <w:color w:val="000000"/>
                      <w:sz w:val="24"/>
                    </w:rPr>
                    <w:t xml:space="preserve">$7,400 </w:t>
                  </w:r>
                </w:p>
              </w:tc>
            </w:tr>
          </w:tbl>
          <w:p w:rsidR="00D86AAE" w:rsidRDefault="00D86AAE">
            <w:pPr>
              <w:rPr>
                <w:rFonts w:ascii="Arial Narrow" w:eastAsia="Arial Narrow" w:hAnsi="Arial Narrow" w:cs="Arial Narrow"/>
                <w:color w:val="000000"/>
                <w:sz w:val="28"/>
              </w:rPr>
            </w:pPr>
          </w:p>
          <w:p w:rsidR="00D86AAE" w:rsidRDefault="00F909BB">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Joe would pay:</w:t>
            </w:r>
          </w:p>
          <w:tbl>
            <w:tblPr>
              <w:tblW w:w="0" w:type="auto"/>
              <w:tblInd w:w="108" w:type="dxa"/>
              <w:tblLayout w:type="fixed"/>
              <w:tblLook w:val="01E0" w:firstRow="1" w:lastRow="1" w:firstColumn="1" w:lastColumn="1" w:noHBand="0" w:noVBand="0"/>
            </w:tblPr>
            <w:tblGrid>
              <w:gridCol w:w="3510"/>
              <w:gridCol w:w="1080"/>
            </w:tblGrid>
            <w:tr w:rsidR="00D86AAE">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86AAE" w:rsidRDefault="00F909BB">
                  <w:pPr>
                    <w:jc w:val="center"/>
                    <w:rPr>
                      <w:rFonts w:cs="Calibri"/>
                    </w:rPr>
                  </w:pPr>
                  <w:r>
                    <w:rPr>
                      <w:rFonts w:ascii="Arial Narrow" w:eastAsia="Arial Narrow" w:hAnsi="Arial Narrow" w:cs="Arial Narrow"/>
                      <w:i/>
                      <w:color w:val="000000"/>
                      <w:sz w:val="24"/>
                    </w:rPr>
                    <w:t>Cost Sharing</w:t>
                  </w:r>
                </w:p>
              </w:tc>
            </w:tr>
            <w:tr w:rsidR="00D86AA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 xml:space="preserve">Deductibles </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$250 </w:t>
                  </w:r>
                </w:p>
              </w:tc>
            </w:tr>
            <w:tr w:rsidR="00D86AA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$800 </w:t>
                  </w:r>
                </w:p>
              </w:tc>
            </w:tr>
            <w:tr w:rsidR="00D86AA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$300</w:t>
                  </w:r>
                </w:p>
              </w:tc>
            </w:tr>
            <w:tr w:rsidR="00D86AAE">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86AAE" w:rsidRDefault="00F909BB">
                  <w:pPr>
                    <w:jc w:val="center"/>
                    <w:rPr>
                      <w:rFonts w:cs="Calibri"/>
                    </w:rPr>
                  </w:pPr>
                  <w:r>
                    <w:rPr>
                      <w:rFonts w:ascii="Arial Narrow" w:eastAsia="Arial Narrow" w:hAnsi="Arial Narrow" w:cs="Arial Narrow"/>
                      <w:i/>
                      <w:color w:val="000000"/>
                      <w:sz w:val="24"/>
                    </w:rPr>
                    <w:t>What isn’t covered</w:t>
                  </w:r>
                </w:p>
              </w:tc>
            </w:tr>
            <w:tr w:rsidR="00D86AA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$60 </w:t>
                  </w:r>
                </w:p>
              </w:tc>
            </w:tr>
            <w:tr w:rsidR="00D86AAE">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b/>
                      <w:color w:val="000000"/>
                      <w:sz w:val="24"/>
                    </w:rPr>
                    <w:t xml:space="preserve">$1,410 </w:t>
                  </w:r>
                </w:p>
              </w:tc>
            </w:tr>
          </w:tbl>
          <w:p w:rsidR="00D86AAE" w:rsidRDefault="00D86AAE">
            <w:pPr>
              <w:spacing w:before="240" w:after="240"/>
              <w:rPr>
                <w:rFonts w:ascii="Arial Narrow" w:eastAsia="Arial Narrow" w:hAnsi="Arial Narrow" w:cs="Arial Narrow"/>
                <w:b/>
                <w:sz w:val="8"/>
              </w:rPr>
            </w:pPr>
          </w:p>
        </w:tc>
        <w:tc>
          <w:tcPr>
            <w:tcW w:w="360" w:type="dxa"/>
            <w:shd w:val="clear" w:color="auto" w:fill="FFFFFF"/>
            <w:tcMar>
              <w:top w:w="0" w:type="dxa"/>
              <w:left w:w="108" w:type="dxa"/>
              <w:bottom w:w="0" w:type="dxa"/>
              <w:right w:w="108" w:type="dxa"/>
            </w:tcMar>
          </w:tcPr>
          <w:p w:rsidR="00D86AAE" w:rsidRDefault="00D86AAE">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D86AAE" w:rsidRDefault="00D86AAE">
            <w:pPr>
              <w:rPr>
                <w:rFonts w:ascii="Arial Narrow" w:eastAsia="Arial Narrow" w:hAnsi="Arial Narrow" w:cs="Arial Narrow"/>
                <w:b/>
                <w:sz w:val="12"/>
              </w:rPr>
            </w:pPr>
          </w:p>
          <w:tbl>
            <w:tblPr>
              <w:tblW w:w="0" w:type="auto"/>
              <w:tblLayout w:type="fixed"/>
              <w:tblLook w:val="01E0" w:firstRow="1" w:lastRow="1" w:firstColumn="1" w:lastColumn="1" w:noHBand="0" w:noVBand="0"/>
            </w:tblPr>
            <w:tblGrid>
              <w:gridCol w:w="4657"/>
            </w:tblGrid>
            <w:tr w:rsidR="00D86AAE">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D86AAE" w:rsidRDefault="00F909BB">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D86AAE" w:rsidRDefault="00D86AAE">
            <w:pPr>
              <w:rPr>
                <w:rFonts w:ascii="Arial Narrow" w:eastAsia="Arial Narrow" w:hAnsi="Arial Narrow" w:cs="Arial Narrow"/>
                <w:b/>
                <w:sz w:val="8"/>
              </w:rPr>
            </w:pPr>
          </w:p>
          <w:p w:rsidR="00D86AAE" w:rsidRDefault="00D86AAE">
            <w:pPr>
              <w:widowControl w:val="0"/>
              <w:rPr>
                <w:vanish/>
              </w:rPr>
            </w:pPr>
          </w:p>
          <w:tbl>
            <w:tblPr>
              <w:tblW w:w="0" w:type="auto"/>
              <w:tblLayout w:type="fixed"/>
              <w:tblLook w:val="01E0" w:firstRow="1" w:lastRow="1" w:firstColumn="1" w:lastColumn="1" w:noHBand="0" w:noVBand="0"/>
            </w:tblPr>
            <w:tblGrid>
              <w:gridCol w:w="3378"/>
              <w:gridCol w:w="1170"/>
            </w:tblGrid>
            <w:tr w:rsidR="00D86AAE">
              <w:tc>
                <w:tcPr>
                  <w:tcW w:w="3378"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$250 </w:t>
                  </w:r>
                </w:p>
              </w:tc>
            </w:tr>
            <w:tr w:rsidR="00D86AAE">
              <w:tc>
                <w:tcPr>
                  <w:tcW w:w="3378"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r>
                    <w:rPr>
                      <w:rFonts w:ascii="Arial Narrow" w:eastAsia="Arial Narrow" w:hAnsi="Arial Narrow" w:cs="Arial Narrow"/>
                      <w:b/>
                      <w:color w:val="000000"/>
                      <w:sz w:val="24"/>
                    </w:rPr>
                    <w:t xml:space="preserve">                                               </w:t>
                  </w:r>
                </w:p>
              </w:tc>
              <w:tc>
                <w:tcPr>
                  <w:tcW w:w="1170"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D86AAE">
              <w:tc>
                <w:tcPr>
                  <w:tcW w:w="3378"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r>
                    <w:rPr>
                      <w:rFonts w:ascii="Arial Narrow" w:eastAsia="Arial Narrow" w:hAnsi="Arial Narrow" w:cs="Arial Narrow"/>
                      <w:b/>
                      <w:color w:val="000000"/>
                      <w:sz w:val="24"/>
                    </w:rPr>
                    <w:t xml:space="preserve">                      </w:t>
                  </w:r>
                </w:p>
              </w:tc>
              <w:tc>
                <w:tcPr>
                  <w:tcW w:w="1170"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D86AAE">
              <w:tc>
                <w:tcPr>
                  <w:tcW w:w="3378" w:type="dxa"/>
                  <w:tcMar>
                    <w:top w:w="0" w:type="dxa"/>
                    <w:left w:w="108" w:type="dxa"/>
                    <w:bottom w:w="0" w:type="dxa"/>
                    <w:right w:w="108" w:type="dxa"/>
                  </w:tcMar>
                </w:tcPr>
                <w:p w:rsidR="00D86AAE" w:rsidRDefault="00F909BB">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D86AAE" w:rsidRDefault="00F909BB">
                  <w:pPr>
                    <w:pStyle w:val="Header"/>
                    <w:tabs>
                      <w:tab w:val="center" w:pos="4680"/>
                      <w:tab w:val="right" w:pos="9360"/>
                    </w:tabs>
                    <w:ind w:right="-90"/>
                    <w:jc w:val="right"/>
                    <w:rPr>
                      <w:rFonts w:cs="Calibri"/>
                    </w:rPr>
                  </w:pPr>
                  <w:r>
                    <w:rPr>
                      <w:rFonts w:ascii="Arial Narrow" w:eastAsia="Arial Narrow" w:hAnsi="Arial Narrow" w:cs="Arial Narrow"/>
                      <w:b/>
                      <w:sz w:val="24"/>
                    </w:rPr>
                    <w:t>20%</w:t>
                  </w:r>
                  <w:r>
                    <w:rPr>
                      <w:rFonts w:cs="Calibri"/>
                    </w:rPr>
                    <w:t xml:space="preserve"> </w:t>
                  </w:r>
                </w:p>
              </w:tc>
            </w:tr>
          </w:tbl>
          <w:p w:rsidR="00D86AAE" w:rsidRDefault="00F909BB">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D86AAE" w:rsidRDefault="00F909BB">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D86AAE" w:rsidRDefault="00F909BB">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z w:val="24"/>
              </w:rPr>
              <w:t xml:space="preserve">  supplies)</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Diagnostic tests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Durable medical equipment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D86AAE" w:rsidRDefault="00F909BB">
            <w:pPr>
              <w:pStyle w:val="Header"/>
              <w:tabs>
                <w:tab w:val="center" w:pos="4680"/>
                <w:tab w:val="right" w:pos="9360"/>
              </w:tabs>
              <w:rPr>
                <w:rFonts w:cs="Calibri"/>
              </w:rPr>
            </w:pPr>
            <w:r>
              <w:rPr>
                <w:rFonts w:ascii="Arial Narrow" w:eastAsia="Arial Narrow" w:hAnsi="Arial Narrow" w:cs="Arial Narrow"/>
                <w:sz w:val="24"/>
              </w:rPr>
              <w:t xml:space="preserve">  Rehabilitation services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D86AAE" w:rsidRDefault="00D86AAE">
            <w:pPr>
              <w:pStyle w:val="Header"/>
              <w:tabs>
                <w:tab w:val="center" w:pos="4680"/>
                <w:tab w:val="right" w:pos="9360"/>
              </w:tabs>
              <w:rPr>
                <w:rFonts w:ascii="Arial Narrow" w:eastAsia="Arial Narrow" w:hAnsi="Arial Narrow" w:cs="Arial Narrow"/>
                <w:color w:val="000040"/>
                <w:spacing w:val="-1"/>
                <w:sz w:val="20"/>
              </w:rPr>
            </w:pPr>
          </w:p>
          <w:tbl>
            <w:tblPr>
              <w:tblW w:w="0" w:type="auto"/>
              <w:tblInd w:w="108" w:type="dxa"/>
              <w:tblLayout w:type="fixed"/>
              <w:tblLook w:val="01E0" w:firstRow="1" w:lastRow="1" w:firstColumn="1" w:lastColumn="1" w:noHBand="0" w:noVBand="0"/>
            </w:tblPr>
            <w:tblGrid>
              <w:gridCol w:w="3510"/>
              <w:gridCol w:w="1044"/>
            </w:tblGrid>
            <w:tr w:rsidR="00D86AAE">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b/>
                      <w:color w:val="000000"/>
                      <w:sz w:val="24"/>
                    </w:rPr>
                    <w:t xml:space="preserve">$1,900 </w:t>
                  </w:r>
                </w:p>
              </w:tc>
            </w:tr>
          </w:tbl>
          <w:p w:rsidR="00D86AAE" w:rsidRDefault="00D86AAE">
            <w:pPr>
              <w:pStyle w:val="Header"/>
              <w:tabs>
                <w:tab w:val="center" w:pos="4680"/>
                <w:tab w:val="right" w:pos="9360"/>
              </w:tabs>
              <w:rPr>
                <w:rFonts w:ascii="Arial Narrow" w:eastAsia="Arial Narrow" w:hAnsi="Arial Narrow" w:cs="Arial Narrow"/>
                <w:color w:val="000040"/>
                <w:sz w:val="28"/>
              </w:rPr>
            </w:pPr>
          </w:p>
          <w:p w:rsidR="00D86AAE" w:rsidRDefault="00F909BB">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8" w:type="dxa"/>
              <w:tblLayout w:type="fixed"/>
              <w:tblLook w:val="01E0" w:firstRow="1" w:lastRow="1" w:firstColumn="1" w:lastColumn="1" w:noHBand="0" w:noVBand="0"/>
            </w:tblPr>
            <w:tblGrid>
              <w:gridCol w:w="3432"/>
              <w:gridCol w:w="1121"/>
            </w:tblGrid>
            <w:tr w:rsidR="00D86AAE">
              <w:trPr>
                <w:trHeight w:hRule="exact" w:val="302"/>
              </w:trPr>
              <w:tc>
                <w:tcPr>
                  <w:tcW w:w="4553"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86AAE" w:rsidRDefault="00F909BB">
                  <w:pPr>
                    <w:jc w:val="center"/>
                    <w:rPr>
                      <w:rFonts w:cs="Calibri"/>
                    </w:rPr>
                  </w:pPr>
                  <w:r>
                    <w:rPr>
                      <w:rFonts w:ascii="Arial Narrow" w:eastAsia="Arial Narrow" w:hAnsi="Arial Narrow" w:cs="Arial Narrow"/>
                      <w:i/>
                      <w:color w:val="000000"/>
                      <w:sz w:val="24"/>
                    </w:rPr>
                    <w:t>Cost Sharing</w:t>
                  </w:r>
                </w:p>
              </w:tc>
            </w:tr>
            <w:tr w:rsidR="00D86AA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 xml:space="preserve">Deductibles </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$250</w:t>
                  </w:r>
                </w:p>
              </w:tc>
            </w:tr>
            <w:tr w:rsidR="00D86AA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Copayments</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 xml:space="preserve">$60 </w:t>
                  </w:r>
                </w:p>
              </w:tc>
            </w:tr>
            <w:tr w:rsidR="00D86AA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Coinsurance</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$200</w:t>
                  </w:r>
                </w:p>
              </w:tc>
            </w:tr>
            <w:tr w:rsidR="00D86AAE">
              <w:trPr>
                <w:trHeight w:hRule="exact" w:val="302"/>
              </w:trPr>
              <w:tc>
                <w:tcPr>
                  <w:tcW w:w="4553"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86AAE" w:rsidRDefault="00F909BB">
                  <w:pPr>
                    <w:jc w:val="center"/>
                    <w:rPr>
                      <w:rFonts w:cs="Calibri"/>
                    </w:rPr>
                  </w:pPr>
                  <w:r>
                    <w:rPr>
                      <w:rFonts w:ascii="Arial Narrow" w:eastAsia="Arial Narrow" w:hAnsi="Arial Narrow" w:cs="Arial Narrow"/>
                      <w:i/>
                      <w:color w:val="000000"/>
                      <w:sz w:val="24"/>
                    </w:rPr>
                    <w:t>What isn’t covered</w:t>
                  </w:r>
                </w:p>
              </w:tc>
            </w:tr>
            <w:tr w:rsidR="00D86AA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color w:val="000000"/>
                      <w:sz w:val="24"/>
                    </w:rPr>
                    <w:t>Limits or exclusions</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color w:val="000000"/>
                      <w:sz w:val="24"/>
                    </w:rPr>
                    <w:t>$0</w:t>
                  </w:r>
                </w:p>
              </w:tc>
            </w:tr>
            <w:tr w:rsidR="00D86AAE">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86AAE" w:rsidRDefault="00F909BB">
                  <w:pPr>
                    <w:rPr>
                      <w:rFonts w:cs="Calibri"/>
                    </w:rPr>
                  </w:pPr>
                  <w:r>
                    <w:rPr>
                      <w:rFonts w:ascii="Arial Narrow" w:eastAsia="Arial Narrow" w:hAnsi="Arial Narrow" w:cs="Arial Narrow"/>
                      <w:b/>
                      <w:color w:val="000000"/>
                      <w:sz w:val="24"/>
                    </w:rPr>
                    <w:t>The total Mia would pay is</w:t>
                  </w:r>
                </w:p>
              </w:tc>
              <w:tc>
                <w:tcPr>
                  <w:tcW w:w="112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86AAE" w:rsidRDefault="00F909BB">
                  <w:pPr>
                    <w:jc w:val="right"/>
                    <w:rPr>
                      <w:rFonts w:cs="Calibri"/>
                    </w:rPr>
                  </w:pPr>
                  <w:r>
                    <w:rPr>
                      <w:rFonts w:ascii="Arial Narrow" w:eastAsia="Arial Narrow" w:hAnsi="Arial Narrow" w:cs="Arial Narrow"/>
                      <w:b/>
                      <w:color w:val="000000"/>
                      <w:sz w:val="24"/>
                    </w:rPr>
                    <w:t xml:space="preserve"> $510</w:t>
                  </w:r>
                </w:p>
              </w:tc>
            </w:tr>
          </w:tbl>
          <w:p w:rsidR="00D86AAE" w:rsidRDefault="00D86AAE">
            <w:pPr>
              <w:tabs>
                <w:tab w:val="left" w:pos="3900"/>
              </w:tabs>
              <w:spacing w:before="240" w:after="240"/>
              <w:rPr>
                <w:rFonts w:ascii="Arial Narrow" w:eastAsia="Arial Narrow" w:hAnsi="Arial Narrow" w:cs="Arial Narrow"/>
                <w:b/>
                <w:sz w:val="8"/>
              </w:rPr>
            </w:pPr>
          </w:p>
        </w:tc>
      </w:tr>
    </w:tbl>
    <w:p w:rsidR="00D86AAE" w:rsidRDefault="00D86AAE">
      <w:pPr>
        <w:widowControl w:val="0"/>
        <w:sectPr w:rsidR="00D86AAE">
          <w:headerReference w:type="default" r:id="rId24"/>
          <w:footerReference w:type="default" r:id="rId25"/>
          <w:headerReference w:type="first" r:id="rId26"/>
          <w:footerReference w:type="first" r:id="rId27"/>
          <w:pgSz w:w="15840" w:h="12240" w:orient="landscape"/>
          <w:pgMar w:top="120" w:right="360" w:bottom="360" w:left="360" w:header="120" w:footer="360" w:gutter="0"/>
          <w:cols w:space="720"/>
          <w:titlePg/>
          <w:docGrid w:linePitch="360"/>
        </w:sectPr>
      </w:pPr>
    </w:p>
    <w:p w:rsidR="00D86AAE" w:rsidRDefault="00D86AAE">
      <w:pPr>
        <w:rPr>
          <w:rFonts w:cs="Calibri"/>
        </w:rPr>
      </w:pPr>
    </w:p>
    <w:p w:rsidR="00D86AAE" w:rsidRDefault="002F260F">
      <w:pPr>
        <w:spacing w:after="200" w:line="276" w:lineRule="auto"/>
        <w:jc w:val="center"/>
        <w:rPr>
          <w:rFonts w:cs="Calibri"/>
        </w:rPr>
      </w:pPr>
      <w:r>
        <w:rPr>
          <w:noProof/>
        </w:rPr>
        <w:drawing>
          <wp:inline distT="0" distB="0" distL="0" distR="0">
            <wp:extent cx="8829675" cy="6867525"/>
            <wp:effectExtent l="0" t="0" r="9525" b="9525"/>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solidFill>
                    <a:ln>
                      <a:noFill/>
                    </a:ln>
                  </pic:spPr>
                </pic:pic>
              </a:graphicData>
            </a:graphic>
          </wp:inline>
        </w:drawing>
      </w:r>
    </w:p>
    <w:sectPr w:rsidR="00D86AAE" w:rsidSect="00D86AAE">
      <w:headerReference w:type="default" r:id="rId29"/>
      <w:footerReference w:type="default" r:id="rId30"/>
      <w:headerReference w:type="first" r:id="rId31"/>
      <w:footerReference w:type="first" r:id="rId32"/>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AE" w:rsidRDefault="00D86AAE" w:rsidP="00D86AAE">
      <w:r>
        <w:separator/>
      </w:r>
    </w:p>
  </w:endnote>
  <w:endnote w:type="continuationSeparator" w:id="0">
    <w:p w:rsidR="00D86AAE" w:rsidRDefault="00D86AAE" w:rsidP="00D8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696"/>
      <w:gridCol w:w="3422"/>
    </w:tblGrid>
    <w:tr w:rsidR="00D86AAE">
      <w:tc>
        <w:tcPr>
          <w:tcW w:w="11696" w:type="dxa"/>
          <w:tcMar>
            <w:top w:w="0" w:type="dxa"/>
            <w:left w:w="108" w:type="dxa"/>
            <w:bottom w:w="0" w:type="dxa"/>
            <w:right w:w="108" w:type="dxa"/>
          </w:tcMar>
        </w:tcPr>
        <w:p w:rsidR="00D86AAE" w:rsidRDefault="00D86AAE">
          <w:pPr>
            <w:pStyle w:val="Footer"/>
            <w:tabs>
              <w:tab w:val="right" w:pos="14400"/>
            </w:tabs>
            <w:rPr>
              <w:rFonts w:ascii="Arial" w:eastAsia="Arial" w:hAnsi="Arial" w:cs="Arial"/>
              <w:b/>
              <w:color w:val="000000"/>
              <w:sz w:val="24"/>
            </w:rPr>
          </w:pPr>
        </w:p>
      </w:tc>
      <w:tc>
        <w:tcPr>
          <w:tcW w:w="3422" w:type="dxa"/>
          <w:tcMar>
            <w:top w:w="0" w:type="dxa"/>
            <w:left w:w="108" w:type="dxa"/>
            <w:bottom w:w="0" w:type="dxa"/>
            <w:right w:w="108" w:type="dxa"/>
          </w:tcMar>
        </w:tcPr>
        <w:p w:rsidR="00D86AAE" w:rsidRDefault="00D86AAE">
          <w:pPr>
            <w:jc w:val="right"/>
            <w:rPr>
              <w:rFonts w:cs="Calibri"/>
              <w:sz w:val="20"/>
            </w:rPr>
          </w:pPr>
          <w:r>
            <w:rPr>
              <w:rFonts w:ascii="Arial" w:eastAsia="Arial" w:hAnsi="Arial" w:cs="Arial"/>
              <w:b/>
              <w:color w:val="0775A8"/>
              <w:sz w:val="24"/>
            </w:rPr>
            <w:fldChar w:fldCharType="begin"/>
          </w:r>
          <w:r w:rsidR="00F909BB">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75B08">
            <w:rPr>
              <w:rFonts w:ascii="Arial" w:eastAsia="Arial" w:hAnsi="Arial" w:cs="Arial"/>
              <w:b/>
              <w:noProof/>
              <w:color w:val="0775A8"/>
              <w:sz w:val="24"/>
            </w:rPr>
            <w:t>6</w:t>
          </w:r>
          <w:r>
            <w:rPr>
              <w:rFonts w:ascii="Arial" w:eastAsia="Arial" w:hAnsi="Arial" w:cs="Arial"/>
              <w:b/>
              <w:color w:val="0775A8"/>
              <w:sz w:val="24"/>
            </w:rPr>
            <w:fldChar w:fldCharType="end"/>
          </w:r>
          <w:r w:rsidR="00F909BB">
            <w:rPr>
              <w:rFonts w:ascii="Arial" w:eastAsia="Arial" w:hAnsi="Arial" w:cs="Arial"/>
              <w:b/>
              <w:color w:val="0775A8"/>
              <w:sz w:val="24"/>
            </w:rPr>
            <w:t xml:space="preserve"> </w:t>
          </w:r>
          <w:r w:rsidR="00F909BB">
            <w:rPr>
              <w:rFonts w:ascii="Arial" w:eastAsia="Arial" w:hAnsi="Arial" w:cs="Arial"/>
              <w:color w:val="0775A8"/>
              <w:sz w:val="24"/>
            </w:rPr>
            <w:t>of</w:t>
          </w:r>
          <w:r w:rsidR="00F909BB">
            <w:rPr>
              <w:rFonts w:ascii="Arial" w:eastAsia="Arial" w:hAnsi="Arial" w:cs="Arial"/>
              <w:b/>
              <w:color w:val="0775A8"/>
              <w:sz w:val="24"/>
            </w:rPr>
            <w:t xml:space="preserve"> </w:t>
          </w:r>
          <w:r>
            <w:rPr>
              <w:rFonts w:ascii="Arial" w:eastAsia="Arial" w:hAnsi="Arial" w:cs="Arial"/>
              <w:b/>
              <w:color w:val="0775A8"/>
              <w:sz w:val="24"/>
            </w:rPr>
            <w:fldChar w:fldCharType="begin"/>
          </w:r>
          <w:r w:rsidR="00F909BB">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575B08">
            <w:rPr>
              <w:rFonts w:ascii="Arial" w:eastAsia="Arial" w:hAnsi="Arial" w:cs="Arial"/>
              <w:b/>
              <w:noProof/>
              <w:color w:val="0775A8"/>
              <w:sz w:val="24"/>
            </w:rPr>
            <w:t>8</w:t>
          </w:r>
          <w:r>
            <w:rPr>
              <w:rFonts w:ascii="Arial" w:eastAsia="Arial" w:hAnsi="Arial" w:cs="Arial"/>
              <w:b/>
              <w:color w:val="0775A8"/>
              <w:sz w:val="24"/>
            </w:rPr>
            <w:fldChar w:fldCharType="end"/>
          </w:r>
        </w:p>
      </w:tc>
    </w:tr>
  </w:tbl>
  <w:p w:rsidR="00D86AAE" w:rsidRDefault="00D86AAE">
    <w:pPr>
      <w:pStyle w:val="Footer"/>
      <w:tabs>
        <w:tab w:val="right" w:pos="14400"/>
      </w:tabs>
      <w:rPr>
        <w:rFonts w:cs="Calibri"/>
        <w:b/>
        <w:color w:val="80808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2038"/>
      <w:gridCol w:w="2085"/>
      <w:gridCol w:w="996"/>
    </w:tblGrid>
    <w:tr w:rsidR="00D86AAE">
      <w:tc>
        <w:tcPr>
          <w:tcW w:w="12038" w:type="dxa"/>
          <w:tcMar>
            <w:top w:w="0" w:type="dxa"/>
            <w:left w:w="108" w:type="dxa"/>
            <w:bottom w:w="0" w:type="dxa"/>
            <w:right w:w="108" w:type="dxa"/>
          </w:tcMar>
        </w:tcPr>
        <w:p w:rsidR="00D86AAE" w:rsidRDefault="00F909BB" w:rsidP="00575B08">
          <w:pPr>
            <w:pStyle w:val="Footer"/>
            <w:tabs>
              <w:tab w:val="right" w:pos="14400"/>
            </w:tabs>
            <w:ind w:right="-80"/>
            <w:rPr>
              <w:rFonts w:cs="Calibri"/>
              <w:sz w:val="20"/>
            </w:rPr>
          </w:pPr>
          <w:r>
            <w:rPr>
              <w:rFonts w:ascii="Arial Narrow" w:eastAsia="Arial Narrow" w:hAnsi="Arial Narrow" w:cs="Arial Narrow"/>
              <w:b/>
              <w:sz w:val="24"/>
            </w:rPr>
            <w:t>Group Number 007006573</w:t>
          </w:r>
          <w:r>
            <w:rPr>
              <w:rFonts w:cs="Calibri"/>
              <w:sz w:val="20"/>
            </w:rPr>
            <w:t xml:space="preserve"> </w:t>
          </w:r>
        </w:p>
      </w:tc>
      <w:tc>
        <w:tcPr>
          <w:tcW w:w="2085" w:type="dxa"/>
          <w:tcMar>
            <w:top w:w="0" w:type="dxa"/>
            <w:left w:w="108" w:type="dxa"/>
            <w:bottom w:w="0" w:type="dxa"/>
            <w:right w:w="108" w:type="dxa"/>
          </w:tcMar>
        </w:tcPr>
        <w:p w:rsidR="00D86AAE" w:rsidRDefault="00F909BB">
          <w:pPr>
            <w:pStyle w:val="Footer"/>
            <w:tabs>
              <w:tab w:val="right" w:pos="14400"/>
            </w:tabs>
            <w:rPr>
              <w:rFonts w:cs="Calibri"/>
              <w:sz w:val="20"/>
            </w:rPr>
          </w:pPr>
          <w:r>
            <w:rPr>
              <w:rFonts w:ascii="Arial Narrow" w:eastAsia="Arial Narrow" w:hAnsi="Arial Narrow" w:cs="Arial Narrow"/>
              <w:color w:val="000000"/>
              <w:sz w:val="24"/>
            </w:rPr>
            <w:t>SBC000004426289</w:t>
          </w:r>
          <w:r>
            <w:rPr>
              <w:rFonts w:ascii="Garamond" w:eastAsia="Garamond" w:hAnsi="Garamond" w:cs="Garamond"/>
              <w:color w:val="000000"/>
              <w:sz w:val="24"/>
            </w:rPr>
            <w:t xml:space="preserve"> </w:t>
          </w:r>
        </w:p>
      </w:tc>
      <w:tc>
        <w:tcPr>
          <w:tcW w:w="996" w:type="dxa"/>
          <w:tcMar>
            <w:top w:w="0" w:type="dxa"/>
            <w:left w:w="108" w:type="dxa"/>
            <w:bottom w:w="0" w:type="dxa"/>
            <w:right w:w="108" w:type="dxa"/>
          </w:tcMar>
        </w:tcPr>
        <w:p w:rsidR="00D86AAE" w:rsidRDefault="00D86AAE">
          <w:pPr>
            <w:jc w:val="right"/>
            <w:rPr>
              <w:rFonts w:cs="Calibri"/>
              <w:sz w:val="20"/>
            </w:rPr>
          </w:pPr>
          <w:r>
            <w:rPr>
              <w:rFonts w:ascii="Arial Narrow" w:eastAsia="Arial Narrow" w:hAnsi="Arial Narrow" w:cs="Arial Narrow"/>
              <w:b/>
              <w:color w:val="0775A8"/>
              <w:sz w:val="24"/>
            </w:rPr>
            <w:fldChar w:fldCharType="begin"/>
          </w:r>
          <w:r w:rsidR="00F909BB">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sidR="00575B08">
            <w:rPr>
              <w:rFonts w:ascii="Arial Narrow" w:eastAsia="Arial Narrow" w:hAnsi="Arial Narrow" w:cs="Arial Narrow"/>
              <w:b/>
              <w:noProof/>
              <w:color w:val="0775A8"/>
              <w:sz w:val="24"/>
            </w:rPr>
            <w:t>1</w:t>
          </w:r>
          <w:r>
            <w:rPr>
              <w:rFonts w:ascii="Arial Narrow" w:eastAsia="Arial Narrow" w:hAnsi="Arial Narrow" w:cs="Arial Narrow"/>
              <w:b/>
              <w:color w:val="0775A8"/>
              <w:sz w:val="24"/>
            </w:rPr>
            <w:fldChar w:fldCharType="end"/>
          </w:r>
          <w:r w:rsidR="00F909BB">
            <w:rPr>
              <w:rFonts w:ascii="Arial Narrow" w:eastAsia="Arial Narrow" w:hAnsi="Arial Narrow" w:cs="Arial Narrow"/>
              <w:b/>
              <w:color w:val="0775A8"/>
              <w:sz w:val="24"/>
            </w:rPr>
            <w:t xml:space="preserve"> </w:t>
          </w:r>
          <w:r w:rsidR="00F909BB">
            <w:rPr>
              <w:rFonts w:ascii="Arial Narrow" w:eastAsia="Arial Narrow" w:hAnsi="Arial Narrow" w:cs="Arial Narrow"/>
              <w:color w:val="0775A8"/>
              <w:sz w:val="24"/>
            </w:rPr>
            <w:t>of</w:t>
          </w:r>
          <w:r w:rsidR="00F909BB">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sidR="00F909BB">
            <w:rPr>
              <w:rFonts w:ascii="Arial Narrow" w:eastAsia="Arial Narrow" w:hAnsi="Arial Narrow" w:cs="Arial Narrow"/>
              <w:b/>
              <w:color w:val="0775A8"/>
              <w:sz w:val="24"/>
            </w:rPr>
            <w:instrText>NUMPAGES  \# &amp;quot;0.00&amp;quot; \* arabic  \* MERGEFORMAT</w:instrText>
          </w:r>
          <w:r>
            <w:rPr>
              <w:rFonts w:ascii="Arial Narrow" w:eastAsia="Arial Narrow" w:hAnsi="Arial Narrow" w:cs="Arial Narrow"/>
              <w:b/>
              <w:color w:val="0775A8"/>
              <w:sz w:val="24"/>
            </w:rPr>
            <w:fldChar w:fldCharType="separate"/>
          </w:r>
          <w:r w:rsidR="00575B08">
            <w:rPr>
              <w:rFonts w:ascii="Arial Narrow" w:eastAsia="Arial Narrow" w:hAnsi="Arial Narrow" w:cs="Arial Narrow"/>
              <w:b/>
              <w:noProof/>
              <w:color w:val="0775A8"/>
              <w:sz w:val="24"/>
            </w:rPr>
            <w:t>8</w:t>
          </w:r>
          <w:r>
            <w:rPr>
              <w:rFonts w:ascii="Arial Narrow" w:eastAsia="Arial Narrow" w:hAnsi="Arial Narrow" w:cs="Arial Narrow"/>
              <w:b/>
              <w:color w:val="0775A8"/>
              <w:sz w:val="24"/>
            </w:rPr>
            <w:fldChar w:fldCharType="end"/>
          </w:r>
        </w:p>
        <w:p w:rsidR="00D86AAE" w:rsidRDefault="00D86AAE">
          <w:pPr>
            <w:jc w:val="right"/>
            <w:rPr>
              <w:rFonts w:ascii="Garamond" w:eastAsia="Garamond" w:hAnsi="Garamond" w:cs="Garamond"/>
              <w:b/>
              <w:color w:val="000000"/>
              <w:sz w:val="2"/>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F909BB">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w:t>
    </w:r>
    <w:proofErr w:type="gramStart"/>
    <w:r>
      <w:rPr>
        <w:rFonts w:ascii="Garamond" w:eastAsia="Garamond" w:hAnsi="Garamond" w:cs="Garamond"/>
        <w:color w:val="000000"/>
        <w:sz w:val="24"/>
      </w:rPr>
      <w:t>Call  or</w:t>
    </w:r>
    <w:proofErr w:type="gramEnd"/>
    <w:r>
      <w:rPr>
        <w:rFonts w:ascii="Garamond" w:eastAsia="Garamond" w:hAnsi="Garamond" w:cs="Garamond"/>
        <w:color w:val="000000"/>
        <w:sz w:val="24"/>
      </w:rPr>
      <w:t xml:space="preserve">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Layout w:type="fixed"/>
      <w:tblLook w:val="01E0" w:firstRow="1" w:lastRow="1" w:firstColumn="1" w:lastColumn="1" w:noHBand="0" w:noVBand="0"/>
    </w:tblPr>
    <w:tblGrid>
      <w:gridCol w:w="12330"/>
      <w:gridCol w:w="1470"/>
      <w:gridCol w:w="1536"/>
    </w:tblGrid>
    <w:tr w:rsidR="00D86AAE">
      <w:trPr>
        <w:trHeight w:val="272"/>
      </w:trPr>
      <w:tc>
        <w:tcPr>
          <w:tcW w:w="12330" w:type="dxa"/>
          <w:tcMar>
            <w:top w:w="0" w:type="dxa"/>
            <w:left w:w="108" w:type="dxa"/>
            <w:bottom w:w="0" w:type="dxa"/>
            <w:right w:w="108" w:type="dxa"/>
          </w:tcMar>
        </w:tcPr>
        <w:p w:rsidR="00D86AAE" w:rsidRDefault="00F909BB">
          <w:pPr>
            <w:rPr>
              <w:rFonts w:cs="Calibri"/>
              <w:sz w:val="20"/>
            </w:rPr>
          </w:pPr>
          <w:r>
            <w:rPr>
              <w:rFonts w:ascii="Garamond" w:eastAsia="Garamond" w:hAnsi="Garamond" w:cs="Garamond"/>
              <w:sz w:val="24"/>
            </w:rPr>
            <w:t xml:space="preserve"> </w:t>
          </w:r>
          <w:proofErr w:type="gramStart"/>
          <w:r>
            <w:rPr>
              <w:rFonts w:ascii="Garamond" w:eastAsia="Garamond" w:hAnsi="Garamond" w:cs="Garamond"/>
              <w:sz w:val="24"/>
            </w:rPr>
            <w:t>to</w:t>
          </w:r>
          <w:proofErr w:type="gramEnd"/>
          <w:r>
            <w:rPr>
              <w:rFonts w:ascii="Garamond" w:eastAsia="Garamond" w:hAnsi="Garamond" w:cs="Garamond"/>
              <w:sz w:val="24"/>
            </w:rPr>
            <w:t xml:space="preserve"> request a copy. </w:t>
          </w:r>
        </w:p>
      </w:tc>
      <w:tc>
        <w:tcPr>
          <w:tcW w:w="1470" w:type="dxa"/>
          <w:tcMar>
            <w:top w:w="0" w:type="dxa"/>
            <w:left w:w="108" w:type="dxa"/>
            <w:bottom w:w="0" w:type="dxa"/>
            <w:right w:w="108" w:type="dxa"/>
          </w:tcMar>
        </w:tcPr>
        <w:p w:rsidR="00D86AAE" w:rsidRDefault="00F909BB">
          <w:pPr>
            <w:pStyle w:val="Footer"/>
            <w:tabs>
              <w:tab w:val="right" w:pos="14400"/>
            </w:tabs>
            <w:rPr>
              <w:rFonts w:cs="Calibri"/>
              <w:sz w:val="20"/>
            </w:rPr>
          </w:pPr>
          <w:r>
            <w:rPr>
              <w:rFonts w:ascii="Garamond" w:eastAsia="Garamond" w:hAnsi="Garamond" w:cs="Garamond"/>
              <w:color w:val="000000"/>
              <w:sz w:val="24"/>
            </w:rPr>
            <w:t xml:space="preserve"> </w:t>
          </w:r>
        </w:p>
      </w:tc>
      <w:tc>
        <w:tcPr>
          <w:tcW w:w="1536" w:type="dxa"/>
          <w:tcMar>
            <w:top w:w="0" w:type="dxa"/>
            <w:left w:w="108" w:type="dxa"/>
            <w:bottom w:w="0" w:type="dxa"/>
            <w:right w:w="108" w:type="dxa"/>
          </w:tcMar>
        </w:tcPr>
        <w:p w:rsidR="00D86AAE" w:rsidRDefault="00D86AAE">
          <w:pPr>
            <w:jc w:val="right"/>
            <w:rPr>
              <w:rFonts w:cs="Calibri"/>
              <w:sz w:val="20"/>
            </w:rPr>
          </w:pPr>
          <w:r>
            <w:rPr>
              <w:rFonts w:ascii="Arial" w:eastAsia="Arial" w:hAnsi="Arial" w:cs="Arial"/>
              <w:b/>
              <w:color w:val="0775A8"/>
              <w:sz w:val="24"/>
            </w:rPr>
            <w:fldChar w:fldCharType="begin"/>
          </w:r>
          <w:r w:rsidR="00F909BB">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F909BB">
            <w:rPr>
              <w:rFonts w:ascii="Arial" w:eastAsia="Arial" w:hAnsi="Arial" w:cs="Arial"/>
              <w:b/>
              <w:color w:val="0775A8"/>
              <w:sz w:val="24"/>
            </w:rPr>
            <w:t>1</w:t>
          </w:r>
          <w:r>
            <w:rPr>
              <w:rFonts w:ascii="Arial" w:eastAsia="Arial" w:hAnsi="Arial" w:cs="Arial"/>
              <w:b/>
              <w:color w:val="0775A8"/>
              <w:sz w:val="24"/>
            </w:rPr>
            <w:fldChar w:fldCharType="end"/>
          </w:r>
          <w:r w:rsidR="00F909BB">
            <w:rPr>
              <w:rFonts w:ascii="Arial" w:eastAsia="Arial" w:hAnsi="Arial" w:cs="Arial"/>
              <w:b/>
              <w:color w:val="0775A8"/>
              <w:sz w:val="24"/>
            </w:rPr>
            <w:t xml:space="preserve"> </w:t>
          </w:r>
          <w:r w:rsidR="00F909BB">
            <w:rPr>
              <w:rFonts w:ascii="Arial" w:eastAsia="Arial" w:hAnsi="Arial" w:cs="Arial"/>
              <w:color w:val="0775A8"/>
              <w:sz w:val="24"/>
            </w:rPr>
            <w:t>of</w:t>
          </w:r>
          <w:r w:rsidR="00F909BB">
            <w:rPr>
              <w:rFonts w:ascii="Arial" w:eastAsia="Arial" w:hAnsi="Arial" w:cs="Arial"/>
              <w:b/>
              <w:color w:val="0775A8"/>
              <w:sz w:val="24"/>
            </w:rPr>
            <w:t xml:space="preserve"> </w:t>
          </w:r>
          <w:r>
            <w:rPr>
              <w:rFonts w:ascii="Arial" w:eastAsia="Arial" w:hAnsi="Arial" w:cs="Arial"/>
              <w:b/>
              <w:color w:val="0775A8"/>
              <w:sz w:val="24"/>
            </w:rPr>
            <w:fldChar w:fldCharType="begin"/>
          </w:r>
          <w:r w:rsidR="00F909BB">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F909BB">
            <w:rPr>
              <w:rFonts w:ascii="Arial" w:eastAsia="Arial" w:hAnsi="Arial" w:cs="Arial"/>
              <w:b/>
              <w:color w:val="0775A8"/>
              <w:sz w:val="24"/>
            </w:rPr>
            <w:t>1</w:t>
          </w:r>
          <w:r>
            <w:rPr>
              <w:rFonts w:ascii="Arial" w:eastAsia="Arial" w:hAnsi="Arial" w:cs="Arial"/>
              <w:b/>
              <w:color w:val="0775A8"/>
              <w:sz w:val="24"/>
            </w:rPr>
            <w:fldChar w:fldCharType="end"/>
          </w:r>
        </w:p>
      </w:tc>
    </w:tr>
  </w:tbl>
  <w:p w:rsidR="00D86AAE" w:rsidRDefault="00D86AAE">
    <w:pPr>
      <w:pStyle w:val="Footer"/>
      <w:tabs>
        <w:tab w:val="center" w:pos="4680"/>
        <w:tab w:val="right" w:pos="9360"/>
      </w:tabs>
      <w:rPr>
        <w:rFonts w:cs="Calibri"/>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700"/>
      <w:gridCol w:w="3420"/>
    </w:tblGrid>
    <w:tr w:rsidR="00D86AAE">
      <w:tc>
        <w:tcPr>
          <w:tcW w:w="11700" w:type="dxa"/>
          <w:tcMar>
            <w:top w:w="0" w:type="dxa"/>
            <w:left w:w="108" w:type="dxa"/>
            <w:bottom w:w="0" w:type="dxa"/>
            <w:right w:w="108" w:type="dxa"/>
          </w:tcMar>
        </w:tcPr>
        <w:p w:rsidR="00D86AAE" w:rsidRDefault="00F909BB">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w:t>
          </w:r>
          <w:proofErr w:type="gramStart"/>
          <w:r>
            <w:rPr>
              <w:rFonts w:ascii="Arial Narrow" w:eastAsia="Arial Narrow" w:hAnsi="Arial Narrow" w:cs="Arial Narrow"/>
              <w:color w:val="000000"/>
              <w:sz w:val="20"/>
            </w:rPr>
            <w:t>these EXAMPLE</w:t>
          </w:r>
          <w:proofErr w:type="gramEnd"/>
          <w:r>
            <w:rPr>
              <w:rFonts w:ascii="Arial Narrow" w:eastAsia="Arial Narrow" w:hAnsi="Arial Narrow" w:cs="Arial Narrow"/>
              <w:color w:val="000000"/>
              <w:sz w:val="20"/>
            </w:rPr>
            <w:t xml:space="preserve"> covered services.</w:t>
          </w:r>
        </w:p>
      </w:tc>
      <w:tc>
        <w:tcPr>
          <w:tcW w:w="3420" w:type="dxa"/>
          <w:tcMar>
            <w:top w:w="0" w:type="dxa"/>
            <w:left w:w="108" w:type="dxa"/>
            <w:bottom w:w="0" w:type="dxa"/>
            <w:right w:w="108" w:type="dxa"/>
          </w:tcMar>
        </w:tcPr>
        <w:p w:rsidR="00D86AAE" w:rsidRDefault="00D86AAE">
          <w:pPr>
            <w:jc w:val="right"/>
            <w:rPr>
              <w:rFonts w:cs="Calibri"/>
              <w:sz w:val="20"/>
            </w:rPr>
          </w:pPr>
          <w:r>
            <w:rPr>
              <w:rFonts w:ascii="Arial" w:eastAsia="Arial" w:hAnsi="Arial" w:cs="Arial"/>
              <w:b/>
              <w:color w:val="0775A8"/>
              <w:sz w:val="24"/>
            </w:rPr>
            <w:fldChar w:fldCharType="begin"/>
          </w:r>
          <w:r w:rsidR="00F909BB">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75B08">
            <w:rPr>
              <w:rFonts w:ascii="Arial" w:eastAsia="Arial" w:hAnsi="Arial" w:cs="Arial"/>
              <w:b/>
              <w:noProof/>
              <w:color w:val="0775A8"/>
              <w:sz w:val="24"/>
            </w:rPr>
            <w:t>7</w:t>
          </w:r>
          <w:r>
            <w:rPr>
              <w:rFonts w:ascii="Arial" w:eastAsia="Arial" w:hAnsi="Arial" w:cs="Arial"/>
              <w:b/>
              <w:color w:val="0775A8"/>
              <w:sz w:val="24"/>
            </w:rPr>
            <w:fldChar w:fldCharType="end"/>
          </w:r>
          <w:r w:rsidR="00F909BB">
            <w:rPr>
              <w:rFonts w:ascii="Arial" w:eastAsia="Arial" w:hAnsi="Arial" w:cs="Arial"/>
              <w:b/>
              <w:color w:val="0775A8"/>
              <w:sz w:val="24"/>
            </w:rPr>
            <w:t xml:space="preserve"> </w:t>
          </w:r>
          <w:r w:rsidR="00F909BB">
            <w:rPr>
              <w:rFonts w:ascii="Arial" w:eastAsia="Arial" w:hAnsi="Arial" w:cs="Arial"/>
              <w:color w:val="0775A8"/>
              <w:sz w:val="24"/>
            </w:rPr>
            <w:t>of</w:t>
          </w:r>
          <w:r w:rsidR="00F909BB">
            <w:rPr>
              <w:rFonts w:ascii="Arial" w:eastAsia="Arial" w:hAnsi="Arial" w:cs="Arial"/>
              <w:b/>
              <w:color w:val="0775A8"/>
              <w:sz w:val="24"/>
            </w:rPr>
            <w:t xml:space="preserve"> </w:t>
          </w:r>
          <w:r>
            <w:rPr>
              <w:rFonts w:ascii="Arial" w:eastAsia="Arial" w:hAnsi="Arial" w:cs="Arial"/>
              <w:b/>
              <w:color w:val="0775A8"/>
              <w:sz w:val="24"/>
            </w:rPr>
            <w:fldChar w:fldCharType="begin"/>
          </w:r>
          <w:r w:rsidR="00F909BB">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575B08">
            <w:rPr>
              <w:rFonts w:ascii="Arial" w:eastAsia="Arial" w:hAnsi="Arial" w:cs="Arial"/>
              <w:b/>
              <w:noProof/>
              <w:color w:val="0775A8"/>
              <w:sz w:val="24"/>
            </w:rPr>
            <w:t>8</w:t>
          </w:r>
          <w:r>
            <w:rPr>
              <w:rFonts w:ascii="Arial" w:eastAsia="Arial" w:hAnsi="Arial" w:cs="Arial"/>
              <w:b/>
              <w:color w:val="0775A8"/>
              <w:sz w:val="24"/>
            </w:rPr>
            <w:fldChar w:fldCharType="end"/>
          </w:r>
        </w:p>
      </w:tc>
    </w:tr>
  </w:tbl>
  <w:p w:rsidR="00D86AAE" w:rsidRDefault="00D86AAE">
    <w:pPr>
      <w:pStyle w:val="Footer"/>
      <w:tabs>
        <w:tab w:val="right" w:pos="14400"/>
      </w:tabs>
      <w:rPr>
        <w:rFonts w:cs="Calibri"/>
        <w:b/>
        <w:color w:val="80808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F909BB">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w:t>
    </w:r>
    <w:proofErr w:type="gramStart"/>
    <w:r>
      <w:rPr>
        <w:rFonts w:ascii="Garamond" w:eastAsia="Garamond" w:hAnsi="Garamond" w:cs="Garamond"/>
        <w:color w:val="000000"/>
        <w:sz w:val="24"/>
      </w:rPr>
      <w:t>Call  or</w:t>
    </w:r>
    <w:proofErr w:type="gramEnd"/>
    <w:r>
      <w:rPr>
        <w:rFonts w:ascii="Garamond" w:eastAsia="Garamond" w:hAnsi="Garamond" w:cs="Garamond"/>
        <w:color w:val="000000"/>
        <w:sz w:val="24"/>
      </w:rPr>
      <w:t xml:space="preserve">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Layout w:type="fixed"/>
      <w:tblLook w:val="01E0" w:firstRow="1" w:lastRow="1" w:firstColumn="1" w:lastColumn="1" w:noHBand="0" w:noVBand="0"/>
    </w:tblPr>
    <w:tblGrid>
      <w:gridCol w:w="12330"/>
      <w:gridCol w:w="1470"/>
      <w:gridCol w:w="1536"/>
    </w:tblGrid>
    <w:tr w:rsidR="00D86AAE">
      <w:trPr>
        <w:trHeight w:val="272"/>
      </w:trPr>
      <w:tc>
        <w:tcPr>
          <w:tcW w:w="12330" w:type="dxa"/>
          <w:tcMar>
            <w:top w:w="0" w:type="dxa"/>
            <w:left w:w="108" w:type="dxa"/>
            <w:bottom w:w="0" w:type="dxa"/>
            <w:right w:w="108" w:type="dxa"/>
          </w:tcMar>
        </w:tcPr>
        <w:p w:rsidR="00D86AAE" w:rsidRDefault="00F909BB">
          <w:pPr>
            <w:rPr>
              <w:rFonts w:cs="Calibri"/>
              <w:sz w:val="20"/>
            </w:rPr>
          </w:pPr>
          <w:r>
            <w:rPr>
              <w:rFonts w:ascii="Garamond" w:eastAsia="Garamond" w:hAnsi="Garamond" w:cs="Garamond"/>
              <w:sz w:val="24"/>
            </w:rPr>
            <w:t xml:space="preserve"> </w:t>
          </w:r>
          <w:proofErr w:type="gramStart"/>
          <w:r>
            <w:rPr>
              <w:rFonts w:ascii="Garamond" w:eastAsia="Garamond" w:hAnsi="Garamond" w:cs="Garamond"/>
              <w:sz w:val="24"/>
            </w:rPr>
            <w:t>to</w:t>
          </w:r>
          <w:proofErr w:type="gramEnd"/>
          <w:r>
            <w:rPr>
              <w:rFonts w:ascii="Garamond" w:eastAsia="Garamond" w:hAnsi="Garamond" w:cs="Garamond"/>
              <w:sz w:val="24"/>
            </w:rPr>
            <w:t xml:space="preserve"> request a copy. </w:t>
          </w:r>
        </w:p>
      </w:tc>
      <w:tc>
        <w:tcPr>
          <w:tcW w:w="1470" w:type="dxa"/>
          <w:tcMar>
            <w:top w:w="0" w:type="dxa"/>
            <w:left w:w="108" w:type="dxa"/>
            <w:bottom w:w="0" w:type="dxa"/>
            <w:right w:w="108" w:type="dxa"/>
          </w:tcMar>
        </w:tcPr>
        <w:p w:rsidR="00D86AAE" w:rsidRDefault="00F909BB">
          <w:pPr>
            <w:pStyle w:val="Footer"/>
            <w:tabs>
              <w:tab w:val="right" w:pos="14400"/>
            </w:tabs>
            <w:rPr>
              <w:rFonts w:cs="Calibri"/>
              <w:sz w:val="20"/>
            </w:rPr>
          </w:pPr>
          <w:r>
            <w:rPr>
              <w:rFonts w:ascii="Garamond" w:eastAsia="Garamond" w:hAnsi="Garamond" w:cs="Garamond"/>
              <w:color w:val="000000"/>
              <w:sz w:val="24"/>
            </w:rPr>
            <w:t xml:space="preserve"> </w:t>
          </w:r>
        </w:p>
      </w:tc>
      <w:tc>
        <w:tcPr>
          <w:tcW w:w="1536" w:type="dxa"/>
          <w:tcMar>
            <w:top w:w="0" w:type="dxa"/>
            <w:left w:w="108" w:type="dxa"/>
            <w:bottom w:w="0" w:type="dxa"/>
            <w:right w:w="108" w:type="dxa"/>
          </w:tcMar>
        </w:tcPr>
        <w:p w:rsidR="00D86AAE" w:rsidRDefault="00D86AAE">
          <w:pPr>
            <w:jc w:val="right"/>
            <w:rPr>
              <w:rFonts w:cs="Calibri"/>
              <w:sz w:val="20"/>
            </w:rPr>
          </w:pPr>
          <w:r>
            <w:rPr>
              <w:rFonts w:ascii="Arial" w:eastAsia="Arial" w:hAnsi="Arial" w:cs="Arial"/>
              <w:b/>
              <w:color w:val="0775A8"/>
              <w:sz w:val="24"/>
            </w:rPr>
            <w:fldChar w:fldCharType="begin"/>
          </w:r>
          <w:r w:rsidR="00F909BB">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F909BB">
            <w:rPr>
              <w:rFonts w:ascii="Arial" w:eastAsia="Arial" w:hAnsi="Arial" w:cs="Arial"/>
              <w:b/>
              <w:color w:val="0775A8"/>
              <w:sz w:val="24"/>
            </w:rPr>
            <w:t>1</w:t>
          </w:r>
          <w:r>
            <w:rPr>
              <w:rFonts w:ascii="Arial" w:eastAsia="Arial" w:hAnsi="Arial" w:cs="Arial"/>
              <w:b/>
              <w:color w:val="0775A8"/>
              <w:sz w:val="24"/>
            </w:rPr>
            <w:fldChar w:fldCharType="end"/>
          </w:r>
          <w:r w:rsidR="00F909BB">
            <w:rPr>
              <w:rFonts w:ascii="Arial" w:eastAsia="Arial" w:hAnsi="Arial" w:cs="Arial"/>
              <w:b/>
              <w:color w:val="0775A8"/>
              <w:sz w:val="24"/>
            </w:rPr>
            <w:t xml:space="preserve"> </w:t>
          </w:r>
          <w:r w:rsidR="00F909BB">
            <w:rPr>
              <w:rFonts w:ascii="Arial" w:eastAsia="Arial" w:hAnsi="Arial" w:cs="Arial"/>
              <w:color w:val="0775A8"/>
              <w:sz w:val="24"/>
            </w:rPr>
            <w:t>of</w:t>
          </w:r>
          <w:r w:rsidR="00F909BB">
            <w:rPr>
              <w:rFonts w:ascii="Arial" w:eastAsia="Arial" w:hAnsi="Arial" w:cs="Arial"/>
              <w:b/>
              <w:color w:val="0775A8"/>
              <w:sz w:val="24"/>
            </w:rPr>
            <w:t xml:space="preserve"> </w:t>
          </w:r>
          <w:r>
            <w:rPr>
              <w:rFonts w:ascii="Arial" w:eastAsia="Arial" w:hAnsi="Arial" w:cs="Arial"/>
              <w:b/>
              <w:color w:val="0775A8"/>
              <w:sz w:val="24"/>
            </w:rPr>
            <w:fldChar w:fldCharType="begin"/>
          </w:r>
          <w:r w:rsidR="00F909BB">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F909BB">
            <w:rPr>
              <w:rFonts w:ascii="Arial" w:eastAsia="Arial" w:hAnsi="Arial" w:cs="Arial"/>
              <w:b/>
              <w:color w:val="0775A8"/>
              <w:sz w:val="24"/>
            </w:rPr>
            <w:t>1</w:t>
          </w:r>
          <w:r>
            <w:rPr>
              <w:rFonts w:ascii="Arial" w:eastAsia="Arial" w:hAnsi="Arial" w:cs="Arial"/>
              <w:b/>
              <w:color w:val="0775A8"/>
              <w:sz w:val="24"/>
            </w:rPr>
            <w:fldChar w:fldCharType="end"/>
          </w:r>
        </w:p>
      </w:tc>
    </w:tr>
  </w:tbl>
  <w:p w:rsidR="00D86AAE" w:rsidRDefault="00D86AAE">
    <w:pPr>
      <w:pStyle w:val="Footer"/>
      <w:tabs>
        <w:tab w:val="center" w:pos="4680"/>
        <w:tab w:val="right" w:pos="9360"/>
      </w:tabs>
      <w:rPr>
        <w:rFonts w:cs="Calibri"/>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696"/>
      <w:gridCol w:w="3422"/>
    </w:tblGrid>
    <w:tr w:rsidR="00D86AAE">
      <w:tc>
        <w:tcPr>
          <w:tcW w:w="11696" w:type="dxa"/>
          <w:tcMar>
            <w:top w:w="0" w:type="dxa"/>
            <w:left w:w="108" w:type="dxa"/>
            <w:bottom w:w="0" w:type="dxa"/>
            <w:right w:w="108" w:type="dxa"/>
          </w:tcMar>
        </w:tcPr>
        <w:p w:rsidR="00D86AAE" w:rsidRDefault="00F909BB">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2" w:type="dxa"/>
          <w:tcMar>
            <w:top w:w="0" w:type="dxa"/>
            <w:left w:w="108" w:type="dxa"/>
            <w:bottom w:w="0" w:type="dxa"/>
            <w:right w:w="108" w:type="dxa"/>
          </w:tcMar>
        </w:tcPr>
        <w:p w:rsidR="00D86AAE" w:rsidRDefault="00D86AAE">
          <w:pPr>
            <w:jc w:val="right"/>
            <w:rPr>
              <w:rFonts w:cs="Calibri"/>
              <w:sz w:val="20"/>
            </w:rPr>
          </w:pPr>
          <w:r>
            <w:rPr>
              <w:rFonts w:ascii="Arial" w:eastAsia="Arial" w:hAnsi="Arial" w:cs="Arial"/>
              <w:b/>
              <w:color w:val="0775A8"/>
              <w:sz w:val="24"/>
            </w:rPr>
            <w:fldChar w:fldCharType="begin"/>
          </w:r>
          <w:r w:rsidR="00F909BB">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75B08">
            <w:rPr>
              <w:rFonts w:ascii="Arial" w:eastAsia="Arial" w:hAnsi="Arial" w:cs="Arial"/>
              <w:b/>
              <w:noProof/>
              <w:color w:val="0775A8"/>
              <w:sz w:val="24"/>
            </w:rPr>
            <w:t>8</w:t>
          </w:r>
          <w:r>
            <w:rPr>
              <w:rFonts w:ascii="Arial" w:eastAsia="Arial" w:hAnsi="Arial" w:cs="Arial"/>
              <w:b/>
              <w:color w:val="0775A8"/>
              <w:sz w:val="24"/>
            </w:rPr>
            <w:fldChar w:fldCharType="end"/>
          </w:r>
          <w:r w:rsidR="00F909BB">
            <w:rPr>
              <w:rFonts w:ascii="Arial" w:eastAsia="Arial" w:hAnsi="Arial" w:cs="Arial"/>
              <w:b/>
              <w:color w:val="0775A8"/>
              <w:sz w:val="24"/>
            </w:rPr>
            <w:t xml:space="preserve"> </w:t>
          </w:r>
          <w:r w:rsidR="00F909BB">
            <w:rPr>
              <w:rFonts w:ascii="Arial" w:eastAsia="Arial" w:hAnsi="Arial" w:cs="Arial"/>
              <w:color w:val="0775A8"/>
              <w:sz w:val="24"/>
            </w:rPr>
            <w:t>of</w:t>
          </w:r>
          <w:r w:rsidR="00F909BB">
            <w:rPr>
              <w:rFonts w:ascii="Arial" w:eastAsia="Arial" w:hAnsi="Arial" w:cs="Arial"/>
              <w:b/>
              <w:color w:val="0775A8"/>
              <w:sz w:val="24"/>
            </w:rPr>
            <w:t xml:space="preserve"> </w:t>
          </w:r>
          <w:r>
            <w:rPr>
              <w:rFonts w:ascii="Arial" w:eastAsia="Arial" w:hAnsi="Arial" w:cs="Arial"/>
              <w:b/>
              <w:color w:val="0775A8"/>
              <w:sz w:val="24"/>
            </w:rPr>
            <w:fldChar w:fldCharType="begin"/>
          </w:r>
          <w:r w:rsidR="00F909BB">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575B08">
            <w:rPr>
              <w:rFonts w:ascii="Arial" w:eastAsia="Arial" w:hAnsi="Arial" w:cs="Arial"/>
              <w:b/>
              <w:noProof/>
              <w:color w:val="0775A8"/>
              <w:sz w:val="24"/>
            </w:rPr>
            <w:t>8</w:t>
          </w:r>
          <w:r>
            <w:rPr>
              <w:rFonts w:ascii="Arial" w:eastAsia="Arial" w:hAnsi="Arial" w:cs="Arial"/>
              <w:b/>
              <w:color w:val="0775A8"/>
              <w:sz w:val="24"/>
            </w:rPr>
            <w:fldChar w:fldCharType="end"/>
          </w:r>
        </w:p>
      </w:tc>
    </w:tr>
  </w:tbl>
  <w:p w:rsidR="00D86AAE" w:rsidRDefault="00D86AAE">
    <w:pPr>
      <w:pStyle w:val="Footer"/>
      <w:tabs>
        <w:tab w:val="right" w:pos="14400"/>
      </w:tabs>
      <w:rPr>
        <w:rFonts w:cs="Calibri"/>
        <w:b/>
        <w:color w:val="80808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AE" w:rsidRDefault="00D86AAE" w:rsidP="00D86AAE">
      <w:r>
        <w:separator/>
      </w:r>
    </w:p>
  </w:footnote>
  <w:footnote w:type="continuationSeparator" w:id="0">
    <w:p w:rsidR="00D86AAE" w:rsidRDefault="00D86AAE" w:rsidP="00D86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D86AAE">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D86AAE">
    <w:pPr>
      <w:rPr>
        <w:rFonts w:cs="Calibri"/>
        <w:sz w:val="10"/>
      </w:rPr>
    </w:pPr>
  </w:p>
  <w:tbl>
    <w:tblPr>
      <w:tblW w:w="15650" w:type="dxa"/>
      <w:tblInd w:w="-203" w:type="dxa"/>
      <w:tblLayout w:type="fixed"/>
      <w:tblLook w:val="01E0" w:firstRow="1" w:lastRow="1" w:firstColumn="1" w:lastColumn="1" w:noHBand="0" w:noVBand="0"/>
    </w:tblPr>
    <w:tblGrid>
      <w:gridCol w:w="8292"/>
      <w:gridCol w:w="822"/>
      <w:gridCol w:w="900"/>
      <w:gridCol w:w="5400"/>
      <w:gridCol w:w="236"/>
    </w:tblGrid>
    <w:tr w:rsidR="00575B08" w:rsidTr="00575B08">
      <w:trPr>
        <w:trHeight w:val="470"/>
      </w:trPr>
      <w:tc>
        <w:tcPr>
          <w:tcW w:w="9114" w:type="dxa"/>
          <w:gridSpan w:val="2"/>
          <w:tcMar>
            <w:top w:w="0" w:type="dxa"/>
            <w:left w:w="0" w:type="dxa"/>
            <w:bottom w:w="0" w:type="dxa"/>
            <w:right w:w="0" w:type="dxa"/>
          </w:tcMar>
        </w:tcPr>
        <w:p w:rsidR="00575B08" w:rsidRDefault="00575B08">
          <w:pPr>
            <w:tabs>
              <w:tab w:val="right" w:pos="14400"/>
            </w:tabs>
            <w:rPr>
              <w:rFonts w:cs="Calibri"/>
              <w:sz w:val="20"/>
            </w:rPr>
          </w:pPr>
          <w:r>
            <w:rPr>
              <w:rFonts w:ascii="Arial Narrow" w:eastAsia="Arial Narrow" w:hAnsi="Arial Narrow" w:cs="Arial Narrow"/>
              <w:b/>
              <w:color w:val="0775A8"/>
              <w:sz w:val="32"/>
            </w:rPr>
            <w:t>EASTPOINTE COMMUNITY SCHOOLS</w:t>
          </w:r>
        </w:p>
        <w:p w:rsidR="00575B08" w:rsidRDefault="00575B08" w:rsidP="0011724D">
          <w:pPr>
            <w:tabs>
              <w:tab w:val="right" w:pos="14400"/>
            </w:tabs>
            <w:rPr>
              <w:rFonts w:cs="Calibri"/>
              <w:sz w:val="20"/>
            </w:rPr>
          </w:pPr>
          <w:r>
            <w:rPr>
              <w:rFonts w:ascii="Arial Narrow" w:eastAsia="Arial Narrow" w:hAnsi="Arial Narrow" w:cs="Arial Narrow"/>
              <w:b/>
              <w:color w:val="0775A8"/>
              <w:sz w:val="24"/>
            </w:rPr>
            <w:t>Community Blue PPO</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 </w:t>
          </w:r>
        </w:p>
      </w:tc>
      <w:tc>
        <w:tcPr>
          <w:tcW w:w="6300" w:type="dxa"/>
          <w:gridSpan w:val="2"/>
          <w:tcMar>
            <w:top w:w="0" w:type="dxa"/>
            <w:left w:w="0" w:type="dxa"/>
            <w:bottom w:w="0" w:type="dxa"/>
            <w:right w:w="0" w:type="dxa"/>
          </w:tcMar>
          <w:vAlign w:val="bottom"/>
        </w:tcPr>
        <w:p w:rsidR="00575B08" w:rsidRDefault="00575B08" w:rsidP="00575B08">
          <w:pPr>
            <w:tabs>
              <w:tab w:val="right" w:pos="14400"/>
            </w:tabs>
            <w:ind w:left="287"/>
            <w:rPr>
              <w:rFonts w:cs="Calibri"/>
              <w:sz w:val="20"/>
            </w:rPr>
          </w:pPr>
          <w:r>
            <w:rPr>
              <w:rFonts w:ascii="Arial Narrow" w:eastAsia="Arial Narrow" w:hAnsi="Arial Narrow" w:cs="Arial Narrow"/>
              <w:b/>
              <w:color w:val="0775A8"/>
              <w:sz w:val="24"/>
            </w:rPr>
            <w:t>Coverage Period: Beginning on or after 01/01/2018</w:t>
          </w:r>
        </w:p>
      </w:tc>
      <w:tc>
        <w:tcPr>
          <w:tcW w:w="236" w:type="dxa"/>
          <w:tcBorders>
            <w:left w:val="nil"/>
          </w:tcBorders>
          <w:tcMar>
            <w:top w:w="0" w:type="dxa"/>
            <w:left w:w="0" w:type="dxa"/>
            <w:bottom w:w="0" w:type="dxa"/>
            <w:right w:w="0" w:type="dxa"/>
          </w:tcMar>
          <w:vAlign w:val="bottom"/>
        </w:tcPr>
        <w:p w:rsidR="00575B08" w:rsidRDefault="00575B08">
          <w:pPr>
            <w:tabs>
              <w:tab w:val="right" w:pos="14400"/>
            </w:tabs>
            <w:rPr>
              <w:rFonts w:ascii="Arial Narrow" w:eastAsia="Arial Narrow" w:hAnsi="Arial Narrow" w:cs="Arial Narrow"/>
              <w:b/>
              <w:color w:val="0775A8"/>
              <w:sz w:val="36"/>
            </w:rPr>
          </w:pPr>
        </w:p>
      </w:tc>
    </w:tr>
    <w:tr w:rsidR="00D86AAE" w:rsidTr="00575B08">
      <w:tc>
        <w:tcPr>
          <w:tcW w:w="9114" w:type="dxa"/>
          <w:gridSpan w:val="2"/>
          <w:tcMar>
            <w:top w:w="0" w:type="dxa"/>
            <w:left w:w="0" w:type="dxa"/>
            <w:bottom w:w="0" w:type="dxa"/>
            <w:right w:w="0" w:type="dxa"/>
          </w:tcMar>
        </w:tcPr>
        <w:p w:rsidR="00D86AAE" w:rsidRDefault="00F909BB">
          <w:pPr>
            <w:tabs>
              <w:tab w:val="right" w:pos="14400"/>
            </w:tabs>
            <w:ind w:left="115"/>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 xml:space="preserve">What this Plan Covers &amp; What You Pay For Covered Services </w:t>
          </w:r>
        </w:p>
      </w:tc>
      <w:tc>
        <w:tcPr>
          <w:tcW w:w="900" w:type="dxa"/>
          <w:tcMar>
            <w:top w:w="0" w:type="dxa"/>
            <w:left w:w="0" w:type="dxa"/>
            <w:bottom w:w="0" w:type="dxa"/>
            <w:right w:w="0" w:type="dxa"/>
          </w:tcMar>
        </w:tcPr>
        <w:p w:rsidR="00D86AAE" w:rsidRDefault="00D86AAE">
          <w:pPr>
            <w:tabs>
              <w:tab w:val="right" w:pos="14400"/>
            </w:tabs>
            <w:rPr>
              <w:rFonts w:ascii="Arial Narrow" w:eastAsia="Arial Narrow" w:hAnsi="Arial Narrow" w:cs="Arial Narrow"/>
              <w:b/>
              <w:color w:val="0775A8"/>
              <w:sz w:val="36"/>
            </w:rPr>
          </w:pPr>
        </w:p>
      </w:tc>
      <w:tc>
        <w:tcPr>
          <w:tcW w:w="5400" w:type="dxa"/>
          <w:tcMar>
            <w:top w:w="0" w:type="dxa"/>
            <w:left w:w="29" w:type="dxa"/>
            <w:bottom w:w="0" w:type="dxa"/>
            <w:right w:w="0" w:type="dxa"/>
          </w:tcMar>
        </w:tcPr>
        <w:p w:rsidR="00D86AAE" w:rsidRDefault="00F909BB">
          <w:pPr>
            <w:tabs>
              <w:tab w:val="left" w:pos="65"/>
              <w:tab w:val="right" w:pos="14400"/>
            </w:tabs>
            <w:ind w:left="-118"/>
            <w:rPr>
              <w:rFonts w:cs="Calibri"/>
              <w:sz w:val="20"/>
            </w:rPr>
          </w:pPr>
          <w:r>
            <w:rPr>
              <w:rFonts w:ascii="Arial Narrow" w:eastAsia="Arial Narrow" w:hAnsi="Arial Narrow" w:cs="Arial Narrow"/>
              <w:b/>
              <w:sz w:val="24"/>
            </w:rPr>
            <w:t xml:space="preserve">  Coverage for: </w:t>
          </w:r>
          <w:r>
            <w:rPr>
              <w:rFonts w:ascii="Arial Narrow" w:eastAsia="Arial Narrow" w:hAnsi="Arial Narrow" w:cs="Arial Narrow"/>
              <w:sz w:val="24"/>
            </w:rPr>
            <w:t>Individual/Family</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 Plan Type: </w:t>
          </w:r>
          <w:r>
            <w:rPr>
              <w:rFonts w:ascii="Arial Narrow" w:eastAsia="Arial Narrow" w:hAnsi="Arial Narrow" w:cs="Arial Narrow"/>
              <w:sz w:val="24"/>
            </w:rPr>
            <w:t xml:space="preserve">PPO </w:t>
          </w:r>
        </w:p>
      </w:tc>
      <w:tc>
        <w:tcPr>
          <w:tcW w:w="236" w:type="dxa"/>
          <w:tcMar>
            <w:top w:w="0" w:type="dxa"/>
            <w:left w:w="0" w:type="dxa"/>
            <w:bottom w:w="0" w:type="dxa"/>
            <w:right w:w="0" w:type="dxa"/>
          </w:tcMar>
        </w:tcPr>
        <w:p w:rsidR="00D86AAE" w:rsidRDefault="00D86AAE">
          <w:pPr>
            <w:widowControl w:val="0"/>
            <w:ind w:left="-203"/>
          </w:pPr>
        </w:p>
      </w:tc>
    </w:tr>
    <w:tr w:rsidR="00D86AAE" w:rsidTr="00575B08">
      <w:trPr>
        <w:trHeight w:hRule="exact" w:val="58"/>
      </w:trPr>
      <w:tc>
        <w:tcPr>
          <w:tcW w:w="8292" w:type="dxa"/>
          <w:shd w:val="clear" w:color="auto" w:fill="F2F2F2"/>
          <w:tcMar>
            <w:top w:w="0" w:type="dxa"/>
            <w:left w:w="108" w:type="dxa"/>
            <w:bottom w:w="0" w:type="dxa"/>
            <w:right w:w="108" w:type="dxa"/>
          </w:tcMar>
        </w:tcPr>
        <w:p w:rsidR="00D86AAE" w:rsidRDefault="00D86AAE">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D86AAE" w:rsidRDefault="00D86AAE">
          <w:pPr>
            <w:tabs>
              <w:tab w:val="left" w:pos="5220"/>
            </w:tabs>
            <w:rPr>
              <w:rFonts w:ascii="Arial" w:eastAsia="Arial" w:hAnsi="Arial" w:cs="Arial"/>
              <w:b/>
              <w:sz w:val="2"/>
            </w:rPr>
          </w:pPr>
        </w:p>
      </w:tc>
      <w:tc>
        <w:tcPr>
          <w:tcW w:w="236" w:type="dxa"/>
          <w:tcMar>
            <w:top w:w="0" w:type="dxa"/>
            <w:left w:w="108" w:type="dxa"/>
            <w:bottom w:w="0" w:type="dxa"/>
            <w:right w:w="108" w:type="dxa"/>
          </w:tcMar>
        </w:tcPr>
        <w:p w:rsidR="00D86AAE" w:rsidRDefault="00D86AAE">
          <w:pPr>
            <w:widowControl w:val="0"/>
            <w:ind w:left="-203"/>
          </w:pPr>
        </w:p>
      </w:tc>
    </w:tr>
    <w:tr w:rsidR="00D86AAE" w:rsidTr="00575B08">
      <w:trPr>
        <w:trHeight w:hRule="exact" w:val="58"/>
      </w:trPr>
      <w:tc>
        <w:tcPr>
          <w:tcW w:w="8292" w:type="dxa"/>
          <w:shd w:val="clear" w:color="auto" w:fill="95B3D7"/>
          <w:tcMar>
            <w:top w:w="0" w:type="dxa"/>
            <w:left w:w="108" w:type="dxa"/>
            <w:bottom w:w="0" w:type="dxa"/>
            <w:right w:w="108" w:type="dxa"/>
          </w:tcMar>
        </w:tcPr>
        <w:p w:rsidR="00D86AAE" w:rsidRDefault="00D86AAE">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D86AAE" w:rsidRDefault="00D86AAE">
          <w:pPr>
            <w:tabs>
              <w:tab w:val="left" w:pos="5220"/>
            </w:tabs>
            <w:rPr>
              <w:rFonts w:ascii="Arial" w:eastAsia="Arial" w:hAnsi="Arial" w:cs="Arial"/>
              <w:b/>
              <w:sz w:val="2"/>
            </w:rPr>
          </w:pPr>
        </w:p>
      </w:tc>
      <w:tc>
        <w:tcPr>
          <w:tcW w:w="236" w:type="dxa"/>
          <w:tcMar>
            <w:top w:w="0" w:type="dxa"/>
            <w:left w:w="108" w:type="dxa"/>
            <w:bottom w:w="0" w:type="dxa"/>
            <w:right w:w="108" w:type="dxa"/>
          </w:tcMar>
        </w:tcPr>
        <w:p w:rsidR="00D86AAE" w:rsidRDefault="00D86AAE">
          <w:pPr>
            <w:widowControl w:val="0"/>
            <w:ind w:left="-203"/>
          </w:pPr>
        </w:p>
      </w:tc>
    </w:tr>
  </w:tbl>
  <w:p w:rsidR="00D86AAE" w:rsidRDefault="00D86AAE">
    <w:pPr>
      <w:rPr>
        <w:rFonts w:cs="Calibri"/>
        <w:sz w:val="2"/>
      </w:rPr>
    </w:pPr>
  </w:p>
  <w:p w:rsidR="00D86AAE" w:rsidRDefault="00D86AAE">
    <w:pPr>
      <w:rPr>
        <w:rFonts w:cs="Calibri"/>
        <w:sz w:val="2"/>
      </w:rPr>
    </w:pPr>
  </w:p>
  <w:p w:rsidR="00D86AAE" w:rsidRDefault="00D86AAE">
    <w:pPr>
      <w:rPr>
        <w:rFonts w:cs="Calibri"/>
        <w:sz w:val="2"/>
      </w:rPr>
    </w:pPr>
  </w:p>
  <w:p w:rsidR="00D86AAE" w:rsidRDefault="00D86AAE">
    <w:pPr>
      <w:rPr>
        <w:rFonts w:cs="Calibri"/>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D86AAE">
    <w:pPr>
      <w:pStyle w:val="Header"/>
      <w:tabs>
        <w:tab w:val="center" w:pos="4680"/>
        <w:tab w:val="right" w:pos="9360"/>
      </w:tabs>
      <w:rPr>
        <w:rFonts w:ascii="Arial" w:eastAsia="Arial" w:hAnsi="Arial" w:cs="Arial"/>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D86AAE">
    <w:pPr>
      <w:pStyle w:val="Header"/>
      <w:tabs>
        <w:tab w:val="center" w:pos="4680"/>
        <w:tab w:val="right" w:pos="9360"/>
      </w:tabs>
      <w:rPr>
        <w:rFonts w:ascii="Arial" w:eastAsia="Arial" w:hAnsi="Arial" w:cs="Arial"/>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D86AAE">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E" w:rsidRDefault="00D86AAE">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316B"/>
    <w:multiLevelType w:val="multilevel"/>
    <w:tmpl w:val="28E06CA0"/>
    <w:lvl w:ilvl="0">
      <w:start w:val="1"/>
      <w:numFmt w:val="bullet"/>
      <w:lvlText w:val=""/>
      <w:lvlJc w:val="left"/>
      <w:pPr>
        <w:keepNext w:val="0"/>
        <w:keepLines w:val="0"/>
        <w:widowControl/>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586153"/>
    <w:multiLevelType w:val="multilevel"/>
    <w:tmpl w:val="7B26E0AC"/>
    <w:lvl w:ilvl="0">
      <w:start w:val="1"/>
      <w:numFmt w:val="bullet"/>
      <w:lvlText w:val=""/>
      <w:lvlJc w:val="left"/>
      <w:pPr>
        <w:keepNext/>
        <w:keepLines/>
        <w:widowControl/>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AE"/>
    <w:rsid w:val="002F260F"/>
    <w:rsid w:val="00575B08"/>
    <w:rsid w:val="00D86AAE"/>
    <w:rsid w:val="00F9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rsid w:val="00D86AAE"/>
  </w:style>
  <w:style w:type="paragraph" w:styleId="Header">
    <w:name w:val="header"/>
    <w:basedOn w:val="Normal"/>
    <w:next w:val="Normal"/>
    <w:qFormat/>
    <w:rsid w:val="00D86AAE"/>
  </w:style>
  <w:style w:type="paragraph" w:styleId="Footer">
    <w:name w:val="footer"/>
    <w:basedOn w:val="Normal"/>
    <w:next w:val="Normal"/>
    <w:qFormat/>
    <w:rsid w:val="00D86AAE"/>
  </w:style>
  <w:style w:type="paragraph" w:customStyle="1" w:styleId="Default">
    <w:name w:val="Default"/>
    <w:basedOn w:val="Normal"/>
    <w:next w:val="Normal"/>
    <w:qFormat/>
    <w:rsid w:val="00D86AAE"/>
  </w:style>
  <w:style w:type="paragraph" w:customStyle="1" w:styleId="ListParagraph">
    <w:name w:val="ListParagraph"/>
    <w:basedOn w:val="Normal"/>
    <w:next w:val="Normal"/>
    <w:qFormat/>
    <w:rsid w:val="00D86AAE"/>
  </w:style>
  <w:style w:type="paragraph" w:customStyle="1" w:styleId="NoSpacing">
    <w:name w:val="NoSpacing"/>
    <w:basedOn w:val="Normal"/>
    <w:next w:val="Normal"/>
    <w:qFormat/>
    <w:rsid w:val="00D86AAE"/>
  </w:style>
  <w:style w:type="paragraph" w:styleId="BalloonText">
    <w:name w:val="Balloon Text"/>
    <w:basedOn w:val="Normal"/>
    <w:link w:val="BalloonTextChar"/>
    <w:uiPriority w:val="99"/>
    <w:semiHidden/>
    <w:unhideWhenUsed/>
    <w:rsid w:val="00575B08"/>
    <w:rPr>
      <w:rFonts w:ascii="Tahoma" w:hAnsi="Tahoma" w:cs="Tahoma"/>
      <w:sz w:val="16"/>
      <w:szCs w:val="16"/>
    </w:rPr>
  </w:style>
  <w:style w:type="character" w:customStyle="1" w:styleId="BalloonTextChar">
    <w:name w:val="Balloon Text Char"/>
    <w:basedOn w:val="DefaultParagraphFont"/>
    <w:link w:val="BalloonText"/>
    <w:uiPriority w:val="99"/>
    <w:semiHidden/>
    <w:rsid w:val="00575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rsid w:val="00D86AAE"/>
  </w:style>
  <w:style w:type="paragraph" w:styleId="Header">
    <w:name w:val="header"/>
    <w:basedOn w:val="Normal"/>
    <w:next w:val="Normal"/>
    <w:qFormat/>
    <w:rsid w:val="00D86AAE"/>
  </w:style>
  <w:style w:type="paragraph" w:styleId="Footer">
    <w:name w:val="footer"/>
    <w:basedOn w:val="Normal"/>
    <w:next w:val="Normal"/>
    <w:qFormat/>
    <w:rsid w:val="00D86AAE"/>
  </w:style>
  <w:style w:type="paragraph" w:customStyle="1" w:styleId="Default">
    <w:name w:val="Default"/>
    <w:basedOn w:val="Normal"/>
    <w:next w:val="Normal"/>
    <w:qFormat/>
    <w:rsid w:val="00D86AAE"/>
  </w:style>
  <w:style w:type="paragraph" w:customStyle="1" w:styleId="ListParagraph">
    <w:name w:val="ListParagraph"/>
    <w:basedOn w:val="Normal"/>
    <w:next w:val="Normal"/>
    <w:qFormat/>
    <w:rsid w:val="00D86AAE"/>
  </w:style>
  <w:style w:type="paragraph" w:customStyle="1" w:styleId="NoSpacing">
    <w:name w:val="NoSpacing"/>
    <w:basedOn w:val="Normal"/>
    <w:next w:val="Normal"/>
    <w:qFormat/>
    <w:rsid w:val="00D86AAE"/>
  </w:style>
  <w:style w:type="paragraph" w:styleId="BalloonText">
    <w:name w:val="Balloon Text"/>
    <w:basedOn w:val="Normal"/>
    <w:link w:val="BalloonTextChar"/>
    <w:uiPriority w:val="99"/>
    <w:semiHidden/>
    <w:unhideWhenUsed/>
    <w:rsid w:val="00575B08"/>
    <w:rPr>
      <w:rFonts w:ascii="Tahoma" w:hAnsi="Tahoma" w:cs="Tahoma"/>
      <w:sz w:val="16"/>
      <w:szCs w:val="16"/>
    </w:rPr>
  </w:style>
  <w:style w:type="character" w:customStyle="1" w:styleId="BalloonTextChar">
    <w:name w:val="Balloon Text Char"/>
    <w:basedOn w:val="DefaultParagraphFont"/>
    <w:link w:val="BalloonText"/>
    <w:uiPriority w:val="99"/>
    <w:semiHidden/>
    <w:rsid w:val="0057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bsm.com/druglists" TargetMode="External"/><Relationship Id="rId18" Type="http://schemas.openxmlformats.org/officeDocument/2006/relationships/hyperlink" Target="mailto:difs-HICAP@michigan.gov"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cbsm.com" TargetMode="External"/><Relationship Id="rId17" Type="http://schemas.openxmlformats.org/officeDocument/2006/relationships/hyperlink" Target="http://www.michigan.gov/dif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care.gov/coverage/preventive-care-benefits/"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ciio.cms.gov/" TargetMode="External"/><Relationship Id="rId23" Type="http://schemas.openxmlformats.org/officeDocument/2006/relationships/image" Target="media/image2.png"/><Relationship Id="rId28" Type="http://schemas.openxmlformats.org/officeDocument/2006/relationships/image" Target="media/image3.jpeg"/><Relationship Id="rId10" Type="http://schemas.openxmlformats.org/officeDocument/2006/relationships/hyperlink" Target="https://www.healthcare.gov/sbc-glossary"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bcbsm.com" TargetMode="External"/><Relationship Id="rId14" Type="http://schemas.openxmlformats.org/officeDocument/2006/relationships/hyperlink" Target="http://www.dol.gov/ebsa/healthrefor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file:///C:\Users\1032088\AppData\Local\Microsoft\Windows\Temporary%20Internet%20Files\Content.Outlook\TNH3RGTJ\customizations.xm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C:\Users\1032088\AppData\Local\Microsoft\Windows\Temporary%20Internet%20Files\Content.Outlook\TNH3RGTJ\customization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2302</Words>
  <Characters>13122</Characters>
  <Application>Microsoft Office Word</Application>
  <DocSecurity>0</DocSecurity>
  <Lines>109</Lines>
  <Paragraphs>30</Paragraphs>
  <ScaleCrop>false</ScaleCrop>
  <Company>Blue Cross Blue Shield of Michigan</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McGrew, Brenda</dc:creator>
  <cp:lastModifiedBy>Frazee, Deborah (MMA)</cp:lastModifiedBy>
  <cp:revision>3</cp:revision>
  <dcterms:created xsi:type="dcterms:W3CDTF">2017-11-17T18:55:00Z</dcterms:created>
  <dcterms:modified xsi:type="dcterms:W3CDTF">2017-11-17T19:00:00Z</dcterms:modified>
</cp:coreProperties>
</file>